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478A" w14:textId="77777777" w:rsidR="00F05D32" w:rsidRPr="00A15A10" w:rsidRDefault="00F05D32" w:rsidP="00F05D32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0" w:name="_Hlk158651260"/>
    </w:p>
    <w:p w14:paraId="1C346F7B" w14:textId="150E5943" w:rsidR="00F05D32" w:rsidRPr="00A15A10" w:rsidRDefault="00F05D32" w:rsidP="00F05D32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A15A10">
        <w:rPr>
          <w:rFonts w:ascii="Calibri" w:hAnsi="Calibri" w:cs="Calibri"/>
          <w:b/>
          <w:sz w:val="22"/>
          <w:szCs w:val="22"/>
        </w:rPr>
        <w:t>WYDZIAŁ NAUK SPOŁECZNYCH</w:t>
      </w:r>
      <w:r w:rsidRPr="00A15A10">
        <w:rPr>
          <w:rFonts w:ascii="Calibri" w:hAnsi="Calibri" w:cs="Calibri"/>
          <w:b/>
          <w:sz w:val="22"/>
          <w:szCs w:val="22"/>
        </w:rPr>
        <w:br/>
        <w:t xml:space="preserve">kierunek </w:t>
      </w:r>
      <w:r w:rsidRPr="00A15A10">
        <w:rPr>
          <w:rFonts w:ascii="Calibri" w:hAnsi="Calibri" w:cs="Calibri"/>
          <w:b/>
          <w:i/>
          <w:sz w:val="22"/>
          <w:szCs w:val="22"/>
        </w:rPr>
        <w:t>PEDAGOGIKA</w:t>
      </w:r>
      <w:r w:rsidR="003D3332" w:rsidRPr="00A15A10">
        <w:rPr>
          <w:rFonts w:ascii="Calibri" w:hAnsi="Calibri" w:cs="Calibri"/>
          <w:b/>
          <w:i/>
          <w:sz w:val="22"/>
          <w:szCs w:val="22"/>
        </w:rPr>
        <w:t xml:space="preserve"> PRZEDSZKOLNA I WCZESNOSZKOLNA</w:t>
      </w:r>
      <w:r w:rsidRPr="00A15A10">
        <w:rPr>
          <w:rFonts w:ascii="Calibri" w:hAnsi="Calibri" w:cs="Calibri"/>
          <w:b/>
          <w:i/>
          <w:sz w:val="22"/>
          <w:szCs w:val="22"/>
        </w:rPr>
        <w:t xml:space="preserve"> </w:t>
      </w:r>
    </w:p>
    <w:p w14:paraId="22A587D2" w14:textId="1941C07F" w:rsidR="00F05D32" w:rsidRPr="00A15A10" w:rsidRDefault="003D3332" w:rsidP="00F05D32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A15A10">
        <w:rPr>
          <w:rFonts w:ascii="Calibri" w:hAnsi="Calibri" w:cs="Calibri"/>
          <w:b/>
          <w:sz w:val="22"/>
          <w:szCs w:val="22"/>
          <w:u w:val="single"/>
        </w:rPr>
        <w:t xml:space="preserve">Jednolite </w:t>
      </w:r>
      <w:r w:rsidR="007006F4" w:rsidRPr="00A15A10">
        <w:rPr>
          <w:rFonts w:ascii="Calibri" w:hAnsi="Calibri" w:cs="Calibri"/>
          <w:b/>
          <w:sz w:val="22"/>
          <w:szCs w:val="22"/>
          <w:u w:val="single"/>
        </w:rPr>
        <w:t>S</w:t>
      </w:r>
      <w:r w:rsidRPr="00A15A10">
        <w:rPr>
          <w:rFonts w:ascii="Calibri" w:hAnsi="Calibri" w:cs="Calibri"/>
          <w:b/>
          <w:sz w:val="22"/>
          <w:szCs w:val="22"/>
          <w:u w:val="single"/>
        </w:rPr>
        <w:t xml:space="preserve">tudia </w:t>
      </w:r>
      <w:r w:rsidR="007006F4" w:rsidRPr="00A15A10">
        <w:rPr>
          <w:rFonts w:ascii="Calibri" w:hAnsi="Calibri" w:cs="Calibri"/>
          <w:b/>
          <w:sz w:val="22"/>
          <w:szCs w:val="22"/>
          <w:u w:val="single"/>
        </w:rPr>
        <w:t>M</w:t>
      </w:r>
      <w:r w:rsidRPr="00A15A10">
        <w:rPr>
          <w:rFonts w:ascii="Calibri" w:hAnsi="Calibri" w:cs="Calibri"/>
          <w:b/>
          <w:sz w:val="22"/>
          <w:szCs w:val="22"/>
          <w:u w:val="single"/>
        </w:rPr>
        <w:t>agisterskie</w:t>
      </w:r>
    </w:p>
    <w:p w14:paraId="4358375D" w14:textId="77777777" w:rsidR="00F05D32" w:rsidRPr="00A15A10" w:rsidRDefault="00F05D32" w:rsidP="00F05D32">
      <w:pPr>
        <w:jc w:val="center"/>
        <w:rPr>
          <w:rFonts w:ascii="Calibri" w:hAnsi="Calibri" w:cs="Calibri"/>
          <w:b/>
          <w:sz w:val="22"/>
          <w:szCs w:val="22"/>
        </w:rPr>
      </w:pPr>
      <w:r w:rsidRPr="00A15A10">
        <w:rPr>
          <w:rFonts w:ascii="Calibri" w:hAnsi="Calibri" w:cs="Calibri"/>
          <w:b/>
          <w:sz w:val="22"/>
          <w:szCs w:val="22"/>
        </w:rPr>
        <w:t>o profilu praktycznym</w:t>
      </w:r>
    </w:p>
    <w:p w14:paraId="2A50CDD8" w14:textId="77777777" w:rsidR="00F05D32" w:rsidRPr="00A15A10" w:rsidRDefault="00F05D32" w:rsidP="00F05D32">
      <w:pPr>
        <w:tabs>
          <w:tab w:val="left" w:pos="7836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A15A10">
        <w:rPr>
          <w:rFonts w:ascii="Calibri" w:hAnsi="Calibri" w:cs="Calibri"/>
          <w:b/>
          <w:sz w:val="22"/>
          <w:szCs w:val="22"/>
        </w:rPr>
        <w:tab/>
      </w:r>
    </w:p>
    <w:p w14:paraId="78F58FE3" w14:textId="77777777" w:rsidR="00F05D32" w:rsidRPr="00A15A10" w:rsidRDefault="00F05D32" w:rsidP="00F05D32">
      <w:pPr>
        <w:jc w:val="center"/>
        <w:rPr>
          <w:rFonts w:ascii="Calibri" w:hAnsi="Calibri" w:cs="Calibri"/>
          <w:b/>
          <w:sz w:val="22"/>
          <w:szCs w:val="22"/>
        </w:rPr>
      </w:pPr>
      <w:bookmarkStart w:id="1" w:name="_Hlk158650024"/>
      <w:r w:rsidRPr="00A15A10">
        <w:rPr>
          <w:rFonts w:ascii="Calibri" w:hAnsi="Calibri" w:cs="Calibri"/>
          <w:b/>
          <w:sz w:val="22"/>
          <w:szCs w:val="22"/>
        </w:rPr>
        <w:t>HARMONOGRAM SZCZEGÓŁOWYCH TREŚCI PROGRAMOWYCH</w:t>
      </w:r>
    </w:p>
    <w:p w14:paraId="7F9DEF0C" w14:textId="4D7C08CC" w:rsidR="00F05D32" w:rsidRPr="00A15A10" w:rsidRDefault="00F05D32" w:rsidP="00F05D32">
      <w:pPr>
        <w:jc w:val="center"/>
        <w:rPr>
          <w:rFonts w:ascii="Calibri" w:hAnsi="Calibri" w:cs="Calibri"/>
          <w:b/>
          <w:sz w:val="22"/>
          <w:szCs w:val="22"/>
        </w:rPr>
      </w:pPr>
      <w:r w:rsidRPr="00A15A10">
        <w:rPr>
          <w:rFonts w:ascii="Calibri" w:hAnsi="Calibri" w:cs="Calibri"/>
          <w:b/>
          <w:sz w:val="22"/>
          <w:szCs w:val="22"/>
        </w:rPr>
        <w:t xml:space="preserve"> POZWALAJĄCYCH NA </w:t>
      </w:r>
      <w:r w:rsidR="007006F4" w:rsidRPr="00A15A10">
        <w:rPr>
          <w:rFonts w:ascii="Calibri" w:hAnsi="Calibri" w:cs="Calibri"/>
          <w:b/>
          <w:sz w:val="22"/>
          <w:szCs w:val="22"/>
        </w:rPr>
        <w:t>UZYSKANIE EFEKTÓW</w:t>
      </w:r>
      <w:r w:rsidRPr="00A15A10">
        <w:rPr>
          <w:rFonts w:ascii="Calibri" w:hAnsi="Calibri" w:cs="Calibri"/>
          <w:b/>
          <w:sz w:val="22"/>
          <w:szCs w:val="22"/>
        </w:rPr>
        <w:t xml:space="preserve"> UCZENIA SIĘ</w:t>
      </w:r>
    </w:p>
    <w:bookmarkEnd w:id="1"/>
    <w:p w14:paraId="3EA8AFC9" w14:textId="77777777" w:rsidR="00F05D32" w:rsidRPr="00A15A10" w:rsidRDefault="00F05D32" w:rsidP="00F05D32">
      <w:pPr>
        <w:jc w:val="center"/>
        <w:rPr>
          <w:rFonts w:ascii="Calibri" w:hAnsi="Calibri" w:cs="Calibri"/>
          <w:b/>
          <w:sz w:val="22"/>
          <w:szCs w:val="22"/>
        </w:rPr>
      </w:pPr>
    </w:p>
    <w:bookmarkEnd w:id="0"/>
    <w:p w14:paraId="3EE5EF1D" w14:textId="77777777" w:rsidR="00A3686E" w:rsidRPr="00A15A10" w:rsidRDefault="00A3686E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</w:p>
    <w:p w14:paraId="1612F412" w14:textId="77777777" w:rsidR="00A3686E" w:rsidRPr="00A15A10" w:rsidRDefault="00AF4147">
      <w:pPr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</w:pPr>
      <w:r w:rsidRPr="00A15A10"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  <w:t>Informacje ogólne</w:t>
      </w:r>
    </w:p>
    <w:p w14:paraId="702A036B" w14:textId="77777777" w:rsidR="00A3686E" w:rsidRPr="00A15A10" w:rsidRDefault="00A3686E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56"/>
        <w:gridCol w:w="3445"/>
        <w:gridCol w:w="1692"/>
        <w:gridCol w:w="198"/>
        <w:gridCol w:w="849"/>
        <w:gridCol w:w="1052"/>
        <w:gridCol w:w="1047"/>
      </w:tblGrid>
      <w:tr w:rsidR="00597C8E" w:rsidRPr="00A15A10" w14:paraId="1502F7CA" w14:textId="77777777">
        <w:trPr>
          <w:trHeight w:val="706"/>
        </w:trPr>
        <w:tc>
          <w:tcPr>
            <w:tcW w:w="10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21882" w14:textId="5A02E0E1" w:rsidR="00A3686E" w:rsidRPr="00A15A10" w:rsidRDefault="00AF4147">
            <w:pPr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Nazwa zajęć: </w:t>
            </w:r>
            <w:r w:rsidR="009325F3"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010E09" w:rsidRPr="00A15A10">
              <w:rPr>
                <w:rFonts w:ascii="Calibri" w:eastAsia="Calibri" w:hAnsi="Calibri" w:cs="Calibri"/>
                <w:b/>
                <w:color w:val="auto"/>
                <w:sz w:val="22"/>
                <w:szCs w:val="22"/>
              </w:rPr>
              <w:t>DYDAKTYKA OGÓLNA</w:t>
            </w:r>
          </w:p>
        </w:tc>
      </w:tr>
      <w:tr w:rsidR="00597C8E" w:rsidRPr="00A15A10" w14:paraId="09CBCB5A" w14:textId="77777777">
        <w:trPr>
          <w:trHeight w:val="310"/>
        </w:trPr>
        <w:tc>
          <w:tcPr>
            <w:tcW w:w="5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BB94" w14:textId="4CF0AD2E" w:rsidR="00A3686E" w:rsidRPr="00A15A10" w:rsidRDefault="00AF4147" w:rsidP="003D33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1. Kod zajęć:</w:t>
            </w:r>
            <w:r w:rsidR="003D3332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 PPIW</w:t>
            </w:r>
            <w:r w:rsidR="003B7294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-</w:t>
            </w:r>
            <w:r w:rsidR="003D3332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JSM</w:t>
            </w:r>
            <w:r w:rsidR="003B7294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_I_</w:t>
            </w:r>
            <w:r w:rsidR="00326065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  <w:r w:rsidR="003D3332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-7</w:t>
            </w:r>
          </w:p>
        </w:tc>
        <w:tc>
          <w:tcPr>
            <w:tcW w:w="4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E346" w14:textId="0253FE59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2. Liczba punktów ECTS:</w:t>
            </w:r>
            <w:r w:rsidR="00905D3F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006F4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4</w:t>
            </w:r>
          </w:p>
        </w:tc>
      </w:tr>
      <w:tr w:rsidR="00F05D32" w:rsidRPr="00A15A10" w14:paraId="742CC271" w14:textId="77777777" w:rsidTr="00F05D32">
        <w:trPr>
          <w:trHeight w:val="70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4E3C8" w14:textId="621BE9CD" w:rsidR="00F05D32" w:rsidRPr="00A15A10" w:rsidRDefault="00F05D32" w:rsidP="00F05D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sz w:val="22"/>
                <w:szCs w:val="22"/>
              </w:rPr>
              <w:t>3. Kierunek: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482E" w14:textId="3C2590FE" w:rsidR="00F05D32" w:rsidRPr="00A15A10" w:rsidRDefault="00F05D32" w:rsidP="00F05D3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sz w:val="22"/>
                <w:szCs w:val="22"/>
              </w:rPr>
              <w:t xml:space="preserve">Pedagogika </w:t>
            </w:r>
            <w:r w:rsidR="003D3332" w:rsidRPr="00A15A10">
              <w:rPr>
                <w:rFonts w:ascii="Calibri" w:hAnsi="Calibri" w:cs="Calibri"/>
                <w:b/>
                <w:sz w:val="22"/>
                <w:szCs w:val="22"/>
              </w:rPr>
              <w:t>przedszkolna i wczesnoszkolna</w:t>
            </w:r>
          </w:p>
          <w:p w14:paraId="6FE35050" w14:textId="63E53835" w:rsidR="00F05D32" w:rsidRPr="00A15A10" w:rsidRDefault="00F05D32" w:rsidP="00F05D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F309" w14:textId="77777777" w:rsidR="00F05D32" w:rsidRPr="00A15A10" w:rsidRDefault="00F05D32" w:rsidP="00F05D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7. Liczba godzin: 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A8B8" w14:textId="77777777" w:rsidR="00F05D32" w:rsidRPr="00A15A10" w:rsidRDefault="00F05D32" w:rsidP="00F05D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457A" w14:textId="77777777" w:rsidR="00F05D32" w:rsidRPr="00A15A10" w:rsidRDefault="00F05D32" w:rsidP="00F05D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wykłady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40BA" w14:textId="77777777" w:rsidR="00F05D32" w:rsidRPr="00A15A10" w:rsidRDefault="00F05D32" w:rsidP="00F05D32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ćwiczenia</w:t>
            </w:r>
          </w:p>
          <w:p w14:paraId="3DFED48C" w14:textId="77777777" w:rsidR="00F05D32" w:rsidRPr="00A15A10" w:rsidRDefault="00F05D32" w:rsidP="00F05D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/inne akt.</w:t>
            </w:r>
          </w:p>
        </w:tc>
      </w:tr>
      <w:tr w:rsidR="00F05D32" w:rsidRPr="00A15A10" w14:paraId="76D78D12" w14:textId="77777777" w:rsidTr="00F05D32">
        <w:trPr>
          <w:trHeight w:val="716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631B" w14:textId="5B6192AB" w:rsidR="00F05D32" w:rsidRPr="00A15A10" w:rsidRDefault="00F05D32" w:rsidP="00F05D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sz w:val="22"/>
                <w:szCs w:val="22"/>
              </w:rPr>
              <w:t xml:space="preserve">4. Grupa zajęć: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49F62" w14:textId="62001EB0" w:rsidR="00F05D32" w:rsidRPr="00A15A10" w:rsidRDefault="003D3332" w:rsidP="00F05D3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sz w:val="22"/>
                <w:szCs w:val="22"/>
              </w:rPr>
              <w:t>kierunkowych</w:t>
            </w:r>
          </w:p>
          <w:p w14:paraId="65E2FEF6" w14:textId="3F15D2E7" w:rsidR="00F05D32" w:rsidRPr="00A15A10" w:rsidRDefault="00F05D32" w:rsidP="00F05D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C22D2" w14:textId="77777777" w:rsidR="00F05D32" w:rsidRPr="00A15A10" w:rsidRDefault="00F05D32" w:rsidP="00F05D32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8. Studia stacjonarne: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AB00" w14:textId="56A564D9" w:rsidR="00F05D32" w:rsidRPr="00A15A10" w:rsidRDefault="003D3332" w:rsidP="00F05D32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20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219B" w14:textId="7018BFA6" w:rsidR="00F05D32" w:rsidRPr="00A15A10" w:rsidRDefault="003D3332" w:rsidP="00AD05F0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DB7F" w14:textId="0EC16809" w:rsidR="00F05D32" w:rsidRPr="00A15A10" w:rsidRDefault="003D3332" w:rsidP="00F05D32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10</w:t>
            </w:r>
          </w:p>
        </w:tc>
      </w:tr>
      <w:tr w:rsidR="00597C8E" w:rsidRPr="00A15A10" w14:paraId="510B89DB" w14:textId="77777777" w:rsidTr="00F05D32">
        <w:trPr>
          <w:trHeight w:val="686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E825" w14:textId="4089F852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5. Rok studiów</w:t>
            </w:r>
            <w:r w:rsidR="00BB704E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: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5AFFA" w14:textId="50F8693B" w:rsidR="00A3686E" w:rsidRPr="00A15A10" w:rsidRDefault="003B7294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CF02D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9. Studia niestacjonarne: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A679" w14:textId="198C0F87" w:rsidR="00A3686E" w:rsidRPr="00A15A10" w:rsidRDefault="00326065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D254E" w14:textId="2F4BC6B1" w:rsidR="00A3686E" w:rsidRPr="00A15A10" w:rsidRDefault="003D3332" w:rsidP="003D3332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156C" w14:textId="560DE23A" w:rsidR="00A3686E" w:rsidRPr="00A15A10" w:rsidRDefault="003D33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20</w:t>
            </w:r>
          </w:p>
        </w:tc>
      </w:tr>
      <w:tr w:rsidR="00597C8E" w:rsidRPr="00A15A10" w14:paraId="4633FAD3" w14:textId="77777777" w:rsidTr="00F05D32">
        <w:trPr>
          <w:trHeight w:val="490"/>
        </w:trPr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4642F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6. Semestr: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43FCF" w14:textId="1AA9731D" w:rsidR="00A3686E" w:rsidRPr="00A15A10" w:rsidRDefault="003B7294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AEC9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10. Poziom studiów:</w:t>
            </w:r>
          </w:p>
        </w:tc>
        <w:tc>
          <w:tcPr>
            <w:tcW w:w="29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0C8A" w14:textId="127F555F" w:rsidR="00A3686E" w:rsidRPr="00A15A10" w:rsidRDefault="007006F4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Jednolite Studia Magisterskie</w:t>
            </w:r>
          </w:p>
        </w:tc>
      </w:tr>
      <w:tr w:rsidR="00597C8E" w:rsidRPr="00A15A10" w14:paraId="64E494FD" w14:textId="77777777" w:rsidTr="00F05D32">
        <w:trPr>
          <w:trHeight w:val="250"/>
        </w:trPr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32A51AF" w14:textId="77777777" w:rsidR="00A3686E" w:rsidRPr="00A15A10" w:rsidRDefault="00A3686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C8908" w14:textId="77777777" w:rsidR="00A3686E" w:rsidRPr="00A15A10" w:rsidRDefault="00A3686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C0C0C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1C54F" w14:textId="77777777" w:rsidR="00A3686E" w:rsidRPr="00A15A10" w:rsidRDefault="00A3686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94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3388" w14:textId="77777777" w:rsidR="00A3686E" w:rsidRPr="00A15A10" w:rsidRDefault="00A3686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597C8E" w:rsidRPr="00A15A10" w14:paraId="4C46045C" w14:textId="77777777" w:rsidTr="00F05D32">
        <w:trPr>
          <w:trHeight w:val="648"/>
        </w:trPr>
        <w:tc>
          <w:tcPr>
            <w:tcW w:w="10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BD60" w14:textId="7087DF91" w:rsidR="00BB704E" w:rsidRPr="00A15A10" w:rsidRDefault="00AF4147" w:rsidP="00B71ACF">
            <w:pPr>
              <w:shd w:val="clear" w:color="auto" w:fill="C0C0C0"/>
              <w:rPr>
                <w:rFonts w:ascii="Calibri" w:eastAsia="Calibri" w:hAnsi="Calibri" w:cs="Calibri"/>
                <w:b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Osoba prowadząca</w:t>
            </w: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(imię nazwisko, tytuł/stopień naukowy):  </w:t>
            </w:r>
            <w:r w:rsidR="00326065"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br/>
            </w:r>
            <w:r w:rsidR="00F05D32" w:rsidRPr="00A15A10">
              <w:rPr>
                <w:rFonts w:ascii="Calibri" w:eastAsia="Calibri" w:hAnsi="Calibri" w:cs="Calibri"/>
                <w:bCs/>
                <w:color w:val="auto"/>
                <w:sz w:val="22"/>
                <w:szCs w:val="22"/>
              </w:rPr>
              <w:t>Ewa Czaja, dr</w:t>
            </w:r>
          </w:p>
        </w:tc>
      </w:tr>
      <w:tr w:rsidR="00597C8E" w:rsidRPr="00A15A10" w14:paraId="1389C808" w14:textId="77777777" w:rsidTr="00F05D32">
        <w:trPr>
          <w:trHeight w:val="490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1A42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11. Forma zaliczenia: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31D6" w14:textId="16EE25E6" w:rsidR="00A3686E" w:rsidRPr="00A15A10" w:rsidRDefault="003D33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E</w:t>
            </w:r>
            <w:r w:rsidR="00AF4147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gzamin </w:t>
            </w:r>
            <w:r w:rsidR="00B4341B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br/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2D31C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12. Język wykładowy: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99018" w14:textId="1B0B58CD" w:rsidR="00A3686E" w:rsidRPr="00A15A10" w:rsidRDefault="003D3332" w:rsidP="00B4341B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Język </w:t>
            </w:r>
            <w:r w:rsidR="00AF4147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polski</w:t>
            </w:r>
          </w:p>
        </w:tc>
      </w:tr>
    </w:tbl>
    <w:p w14:paraId="587D9F32" w14:textId="77777777" w:rsidR="00A3686E" w:rsidRPr="00A15A10" w:rsidRDefault="00A3686E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66511861" w14:textId="77777777" w:rsidR="00A3686E" w:rsidRPr="00A15A10" w:rsidRDefault="00AF4147">
      <w:pPr>
        <w:jc w:val="both"/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</w:pPr>
      <w:r w:rsidRPr="00A15A10"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  <w:t>Informacje szczegółowe</w:t>
      </w:r>
    </w:p>
    <w:p w14:paraId="50212B90" w14:textId="77777777" w:rsidR="00A3686E" w:rsidRPr="00A15A10" w:rsidRDefault="00A3686E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76"/>
        <w:gridCol w:w="9361"/>
      </w:tblGrid>
      <w:tr w:rsidR="00597C8E" w:rsidRPr="00A15A10" w14:paraId="5B0B4F99" w14:textId="77777777" w:rsidTr="003D3332">
        <w:trPr>
          <w:trHeight w:val="450"/>
        </w:trPr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9387" w14:textId="2788ABA1" w:rsidR="00A3686E" w:rsidRPr="00A15A10" w:rsidRDefault="00AF4147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1</w:t>
            </w:r>
            <w:r w:rsidR="00F05D32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.</w:t>
            </w: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Cele zaj</w:t>
            </w:r>
            <w:r w:rsidR="006E473B"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ęć</w:t>
            </w: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:</w:t>
            </w:r>
          </w:p>
        </w:tc>
      </w:tr>
      <w:tr w:rsidR="00597C8E" w:rsidRPr="00A15A10" w14:paraId="2C480F2E" w14:textId="77777777" w:rsidTr="003D3332">
        <w:trPr>
          <w:trHeight w:val="60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98B34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C 1.</w:t>
            </w:r>
          </w:p>
        </w:tc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E35F1" w14:textId="77777777" w:rsidR="00A3686E" w:rsidRPr="00A15A10" w:rsidRDefault="00AF4147" w:rsidP="00261D20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Opanowanie wiedzy i umiejętności z dziedziny dydaktyki ogólnej.</w:t>
            </w:r>
          </w:p>
        </w:tc>
      </w:tr>
      <w:tr w:rsidR="00597C8E" w:rsidRPr="00A15A10" w14:paraId="341C2608" w14:textId="77777777" w:rsidTr="003D3332">
        <w:trPr>
          <w:trHeight w:val="150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B2D21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C 2.</w:t>
            </w:r>
          </w:p>
        </w:tc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F2787" w14:textId="62B6CE57" w:rsidR="00A3686E" w:rsidRPr="00A15A10" w:rsidRDefault="00AF4147" w:rsidP="005C5C6C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Wprowadzenie studentów w specyfikę problematyki, która stanie się ich obszarem   działalności zawodowej:</w:t>
            </w:r>
            <w:r w:rsidR="005C5C6C" w:rsidRPr="00A15A1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rozwijanie umiejętności projektowania przedmiotowego systemu oceniania, kształtowanie umiejętności krytycznej analizy podręczników </w:t>
            </w:r>
            <w:r w:rsidR="005C5C6C" w:rsidRPr="00A15A10">
              <w:rPr>
                <w:rFonts w:ascii="Calibri" w:hAnsi="Calibri" w:cs="Calibri"/>
                <w:color w:val="auto"/>
                <w:sz w:val="22"/>
                <w:szCs w:val="22"/>
              </w:rPr>
              <w:br/>
            </w: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i innych środków pomocniczych pod kątem ich przydatności dydaktycznej,</w:t>
            </w:r>
          </w:p>
        </w:tc>
      </w:tr>
      <w:tr w:rsidR="00597C8E" w:rsidRPr="00A15A10" w14:paraId="3A10F50F" w14:textId="77777777" w:rsidTr="003D3332">
        <w:trPr>
          <w:trHeight w:val="48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BDF64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lastRenderedPageBreak/>
              <w:t>C 3.</w:t>
            </w:r>
          </w:p>
        </w:tc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5DB0B" w14:textId="4EAAA27B" w:rsidR="00A3686E" w:rsidRPr="00A15A10" w:rsidRDefault="00AF4147">
            <w:pPr>
              <w:pStyle w:val="Akapitzlist"/>
              <w:spacing w:after="0" w:line="240" w:lineRule="auto"/>
              <w:ind w:left="0"/>
              <w:rPr>
                <w:color w:val="auto"/>
              </w:rPr>
            </w:pPr>
            <w:r w:rsidRPr="00A15A10">
              <w:rPr>
                <w:color w:val="auto"/>
              </w:rPr>
              <w:t>Poznanie obszarów badań i działań dydaktyki ogólnej.</w:t>
            </w:r>
          </w:p>
        </w:tc>
      </w:tr>
      <w:tr w:rsidR="00597C8E" w:rsidRPr="00A15A10" w14:paraId="1FEFF008" w14:textId="77777777" w:rsidTr="003D3332">
        <w:trPr>
          <w:trHeight w:val="30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625E7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C 4.</w:t>
            </w:r>
          </w:p>
        </w:tc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8E683" w14:textId="5FB8C6AC" w:rsidR="00A3686E" w:rsidRPr="00A15A10" w:rsidRDefault="00AF4147">
            <w:pPr>
              <w:pStyle w:val="Akapitzlist"/>
              <w:spacing w:after="0" w:line="240" w:lineRule="auto"/>
              <w:ind w:left="0"/>
              <w:rPr>
                <w:color w:val="auto"/>
              </w:rPr>
            </w:pPr>
            <w:r w:rsidRPr="00A15A10">
              <w:rPr>
                <w:color w:val="auto"/>
              </w:rPr>
              <w:t>Zapoznanie z podstawowymi pojęciami oraz specyfiką języka dydaktyki ogólnej.</w:t>
            </w:r>
          </w:p>
        </w:tc>
      </w:tr>
      <w:tr w:rsidR="00597C8E" w:rsidRPr="00A15A10" w14:paraId="0CD72604" w14:textId="77777777" w:rsidTr="003D3332">
        <w:trPr>
          <w:trHeight w:val="60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81E79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C 5.</w:t>
            </w:r>
          </w:p>
        </w:tc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5F14E" w14:textId="77777777" w:rsidR="00A3686E" w:rsidRPr="00A15A10" w:rsidRDefault="00AF4147" w:rsidP="005C5C6C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Zapoznanie z koncepcjami pedagogicznymi systemów:  Szkoły Tradycyjnej,   Nowego Wychowania, Szkoły Współczesnej.</w:t>
            </w:r>
          </w:p>
        </w:tc>
      </w:tr>
      <w:tr w:rsidR="00597C8E" w:rsidRPr="00A15A10" w14:paraId="6398DFA0" w14:textId="77777777" w:rsidTr="003D3332">
        <w:trPr>
          <w:trHeight w:val="78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A116A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C 6.</w:t>
            </w:r>
          </w:p>
        </w:tc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ADE8F" w14:textId="78B1EF98" w:rsidR="00A3686E" w:rsidRPr="00A15A10" w:rsidRDefault="00AF4147">
            <w:pPr>
              <w:pStyle w:val="Akapitzlist"/>
              <w:spacing w:after="0" w:line="240" w:lineRule="auto"/>
              <w:ind w:left="0"/>
              <w:rPr>
                <w:color w:val="auto"/>
              </w:rPr>
            </w:pPr>
            <w:r w:rsidRPr="00A15A10">
              <w:rPr>
                <w:color w:val="auto"/>
              </w:rPr>
              <w:t>Wprowadzenie studentów w aksjologiczne aspekty wychowania:</w:t>
            </w:r>
            <w:r w:rsidR="005C5C6C" w:rsidRPr="00A15A10">
              <w:rPr>
                <w:color w:val="auto"/>
              </w:rPr>
              <w:t xml:space="preserve"> </w:t>
            </w:r>
            <w:r w:rsidRPr="00A15A10">
              <w:rPr>
                <w:color w:val="auto"/>
              </w:rPr>
              <w:t>do umiejętności kształtowania wartości i postaw w procesie edukacyjnym.</w:t>
            </w:r>
          </w:p>
        </w:tc>
      </w:tr>
      <w:tr w:rsidR="00597C8E" w:rsidRPr="00A15A10" w14:paraId="215BB5E0" w14:textId="77777777" w:rsidTr="003D3332">
        <w:trPr>
          <w:trHeight w:val="66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7E87E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C 7.</w:t>
            </w:r>
          </w:p>
        </w:tc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67A39" w14:textId="0B63C754" w:rsidR="00A3686E" w:rsidRPr="00A15A10" w:rsidRDefault="009325F3" w:rsidP="00261D20">
            <w:pPr>
              <w:pStyle w:val="Akapitzlist"/>
              <w:spacing w:after="0" w:line="240" w:lineRule="auto"/>
              <w:ind w:left="0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Poznanie głównych</w:t>
            </w:r>
            <w:r w:rsidR="00AF4147" w:rsidRPr="00A15A10">
              <w:rPr>
                <w:color w:val="auto"/>
              </w:rPr>
              <w:t xml:space="preserve">  zagadnień współczesnej dydaktyki. </w:t>
            </w:r>
          </w:p>
        </w:tc>
      </w:tr>
      <w:tr w:rsidR="00261D20" w:rsidRPr="00A15A10" w14:paraId="01CF7B1D" w14:textId="77777777" w:rsidTr="003D3332">
        <w:trPr>
          <w:trHeight w:val="66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A1D83" w14:textId="277E6CDD" w:rsidR="00261D20" w:rsidRPr="00A15A10" w:rsidRDefault="00261D20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C 8.</w:t>
            </w:r>
          </w:p>
        </w:tc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AF5AC" w14:textId="35CDACC0" w:rsidR="00261D20" w:rsidRPr="00A15A10" w:rsidRDefault="00261D20" w:rsidP="00261D20">
            <w:pPr>
              <w:pStyle w:val="Akapitzlist"/>
              <w:spacing w:after="0" w:line="240" w:lineRule="auto"/>
              <w:ind w:left="0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 xml:space="preserve">Kształtowanie u studentów prawidłowej postawy pedagogicznej. </w:t>
            </w:r>
            <w:r w:rsidRPr="00A15A10">
              <w:rPr>
                <w:color w:val="auto"/>
              </w:rPr>
              <w:br/>
              <w:t>Nakłanianie do refleksji nad własnym rozwojem.</w:t>
            </w:r>
          </w:p>
        </w:tc>
      </w:tr>
    </w:tbl>
    <w:p w14:paraId="723E4694" w14:textId="77777777" w:rsidR="00A3686E" w:rsidRPr="00A15A10" w:rsidRDefault="00A3686E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597C8E" w:rsidRPr="00A15A10" w14:paraId="2FDFACF2" w14:textId="77777777">
        <w:trPr>
          <w:trHeight w:val="850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69E4A" w14:textId="77777777" w:rsidR="00A3686E" w:rsidRPr="00A15A10" w:rsidRDefault="00A3686E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169366E9" w14:textId="77777777" w:rsidR="00A3686E" w:rsidRPr="00A15A10" w:rsidRDefault="00AF4147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2. Wymagania wstępne</w:t>
            </w: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597C8E" w:rsidRPr="00A15A10" w14:paraId="6A22FEC1" w14:textId="77777777" w:rsidTr="00CE0A62">
        <w:trPr>
          <w:trHeight w:val="1263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A9183" w14:textId="77777777" w:rsidR="00A3686E" w:rsidRPr="00A15A10" w:rsidRDefault="00AF41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color w:val="auto"/>
              </w:rPr>
            </w:pPr>
            <w:r w:rsidRPr="00A15A10">
              <w:rPr>
                <w:color w:val="auto"/>
              </w:rPr>
              <w:t xml:space="preserve">      Przejawianie zainteresowania pracą dydaktyczno - wychowawczą.</w:t>
            </w:r>
          </w:p>
          <w:p w14:paraId="79D8426F" w14:textId="10A7B04D" w:rsidR="00A3686E" w:rsidRPr="00A15A10" w:rsidRDefault="00AF4147" w:rsidP="00261D2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color w:val="auto"/>
              </w:rPr>
            </w:pPr>
            <w:r w:rsidRPr="00A15A10">
              <w:rPr>
                <w:color w:val="auto"/>
              </w:rPr>
              <w:t xml:space="preserve">      Subiektywna ocena samego siebie jako przyszłego </w:t>
            </w:r>
            <w:r w:rsidR="00261D20" w:rsidRPr="00A15A10">
              <w:rPr>
                <w:color w:val="auto"/>
              </w:rPr>
              <w:t xml:space="preserve">pedagoga i osadzenie siebie w </w:t>
            </w:r>
            <w:r w:rsidRPr="00A15A10">
              <w:rPr>
                <w:color w:val="auto"/>
              </w:rPr>
              <w:t xml:space="preserve"> rolach</w:t>
            </w:r>
            <w:r w:rsidR="00261D20" w:rsidRPr="00A15A10">
              <w:rPr>
                <w:color w:val="auto"/>
              </w:rPr>
              <w:t>,</w:t>
            </w:r>
            <w:r w:rsidRPr="00A15A10">
              <w:rPr>
                <w:color w:val="auto"/>
              </w:rPr>
              <w:t xml:space="preserve">  </w:t>
            </w:r>
            <w:r w:rsidR="00261D20" w:rsidRPr="00A15A10">
              <w:rPr>
                <w:color w:val="auto"/>
              </w:rPr>
              <w:br/>
            </w:r>
            <w:r w:rsidRPr="00A15A10">
              <w:rPr>
                <w:color w:val="auto"/>
              </w:rPr>
              <w:t xml:space="preserve">w wybranym zawodzie.                        </w:t>
            </w:r>
          </w:p>
          <w:p w14:paraId="78798E10" w14:textId="77777777" w:rsidR="00A3686E" w:rsidRPr="00A15A10" w:rsidRDefault="00AF4147">
            <w:pPr>
              <w:pStyle w:val="Akapitzlist"/>
              <w:spacing w:after="0" w:line="240" w:lineRule="auto"/>
              <w:ind w:left="0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 xml:space="preserve">-        Wiedza z podstawowych zagadnień pedagogiki.                                                                                                            </w:t>
            </w:r>
          </w:p>
          <w:p w14:paraId="7E8908C9" w14:textId="77777777" w:rsidR="00A3686E" w:rsidRPr="00A15A10" w:rsidRDefault="00A3686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5B224FB9" w14:textId="77777777" w:rsidR="00A3686E" w:rsidRPr="00A15A10" w:rsidRDefault="00A3686E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70"/>
        <w:gridCol w:w="4359"/>
        <w:gridCol w:w="1505"/>
        <w:gridCol w:w="226"/>
        <w:gridCol w:w="2277"/>
      </w:tblGrid>
      <w:tr w:rsidR="00597C8E" w:rsidRPr="00A15A10" w14:paraId="52F3A715" w14:textId="77777777" w:rsidTr="003D3332">
        <w:trPr>
          <w:trHeight w:val="582"/>
        </w:trPr>
        <w:tc>
          <w:tcPr>
            <w:tcW w:w="10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95495" w14:textId="77777777" w:rsidR="00A3686E" w:rsidRPr="00A15A10" w:rsidRDefault="00A3686E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540EB2F1" w14:textId="77777777" w:rsidR="00A3686E" w:rsidRPr="00A15A10" w:rsidRDefault="00AF4147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3. Efekty UCZENIA SIĘ wybrane dla ZAJĘĆ</w:t>
            </w:r>
          </w:p>
        </w:tc>
      </w:tr>
      <w:tr w:rsidR="00597C8E" w:rsidRPr="00A15A10" w14:paraId="156A3D63" w14:textId="77777777" w:rsidTr="003D3332">
        <w:trPr>
          <w:trHeight w:val="290"/>
        </w:trPr>
        <w:tc>
          <w:tcPr>
            <w:tcW w:w="10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951F6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wiedzy </w:t>
            </w:r>
          </w:p>
        </w:tc>
      </w:tr>
      <w:tr w:rsidR="00597C8E" w:rsidRPr="00A15A10" w14:paraId="2B1AC19F" w14:textId="77777777" w:rsidTr="003D3332">
        <w:trPr>
          <w:trHeight w:val="1330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806A8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20142D28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50E01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5FC71839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A15A1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osiągnięcia efektów uczenia się student zna i rozumie:)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93711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Sposób weryfikacji</w:t>
            </w:r>
          </w:p>
          <w:p w14:paraId="3AC28AC0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1C017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5F43121D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postawionego celu/ów</w:t>
            </w:r>
          </w:p>
        </w:tc>
      </w:tr>
      <w:tr w:rsidR="003D3332" w:rsidRPr="00A15A10" w14:paraId="7C96CC36" w14:textId="77777777" w:rsidTr="005F373B">
        <w:trPr>
          <w:trHeight w:val="1800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2B77F" w14:textId="4B1A7FBC" w:rsidR="003D3332" w:rsidRPr="00A15A10" w:rsidRDefault="003D3332" w:rsidP="003D3332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D.W1.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4898" w14:textId="575A01CD" w:rsidR="003D3332" w:rsidRPr="00A15A10" w:rsidRDefault="003D3332" w:rsidP="003D3332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wartości, modele i zasady krytycznej praktyki; autonomię i odpowiedzialność dydaktyczną nauczyciela; zasady tworzenia autorskich programów nauczania oraz zarządzania wiedzą w społeczeństwie informacyjnym; D.W2. proces nauczania-uczenia się: zasady projektowania działań edukacyjnych, style i techniki pracy z dzieckiem lub uczniem łączącej różne obszary wiedzy, rolę diagnozy, kontroli i oceniania w pracy dydaktycznej nauczyciela; modele współczesnej szkoły i alternatywne systemy edukacyjne.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BD7AB" w14:textId="77777777" w:rsidR="003D3332" w:rsidRPr="00A15A10" w:rsidRDefault="003D3332" w:rsidP="003D3332">
            <w:pPr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mbria" w:hAnsi="Calibri" w:cs="Calibri"/>
                <w:color w:val="auto"/>
                <w:sz w:val="22"/>
                <w:szCs w:val="22"/>
              </w:rPr>
              <w:t>dyskusja</w:t>
            </w:r>
          </w:p>
          <w:p w14:paraId="1EED9D0E" w14:textId="77777777" w:rsidR="003D3332" w:rsidRPr="00A15A10" w:rsidRDefault="003D3332" w:rsidP="003D333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mbria" w:hAnsi="Calibri" w:cs="Calibri"/>
                <w:color w:val="auto"/>
                <w:sz w:val="22"/>
                <w:szCs w:val="22"/>
              </w:rPr>
              <w:t>egzamin ustny</w:t>
            </w: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EE513" w14:textId="60220E24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C1 – C8</w:t>
            </w:r>
          </w:p>
        </w:tc>
      </w:tr>
      <w:tr w:rsidR="00597C8E" w:rsidRPr="00A15A10" w14:paraId="0017605F" w14:textId="77777777" w:rsidTr="003D3332">
        <w:trPr>
          <w:trHeight w:val="290"/>
        </w:trPr>
        <w:tc>
          <w:tcPr>
            <w:tcW w:w="10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F7639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umiejętności </w:t>
            </w:r>
          </w:p>
        </w:tc>
      </w:tr>
      <w:tr w:rsidR="00597C8E" w:rsidRPr="00A15A10" w14:paraId="59EA7E73" w14:textId="77777777" w:rsidTr="003D3332">
        <w:trPr>
          <w:trHeight w:val="1570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7A6AD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lastRenderedPageBreak/>
              <w:t xml:space="preserve">Symbol </w:t>
            </w:r>
          </w:p>
          <w:p w14:paraId="16B1F452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6AD7A" w14:textId="77777777" w:rsidR="00A3686E" w:rsidRPr="00A15A10" w:rsidRDefault="00A3686E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696A0A4B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2419CB72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E92FC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Sposób weryfikacji</w:t>
            </w:r>
          </w:p>
          <w:p w14:paraId="3A79745C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1CAB5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087A6111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postawionego celu/ów</w:t>
            </w:r>
          </w:p>
        </w:tc>
      </w:tr>
      <w:tr w:rsidR="003D3332" w:rsidRPr="00A15A10" w14:paraId="3914455E" w14:textId="77777777" w:rsidTr="003D3332">
        <w:trPr>
          <w:trHeight w:val="1190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E13D" w14:textId="699363BA" w:rsidR="003D3332" w:rsidRPr="00A15A10" w:rsidRDefault="003D3332" w:rsidP="003D3332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D.U1.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AA45F" w14:textId="1C015AB3" w:rsidR="003D3332" w:rsidRPr="00A15A10" w:rsidRDefault="003D3332" w:rsidP="003D3332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wykorzystać wiedzę filozoficzną, psychologiczną, społeczną i pedagogiczną do projektowania działań edukacyjnych w przedszkolu i szkole oraz paradygmaty obiektywistyczne i interpretatywno- onstruktywistyczne do planowania uczenia się dzieci;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9EA4" w14:textId="77777777" w:rsidR="003D3332" w:rsidRPr="00A15A10" w:rsidRDefault="003D3332" w:rsidP="003D3332">
            <w:pPr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Dyskusja,</w:t>
            </w:r>
          </w:p>
          <w:p w14:paraId="29F0A7BB" w14:textId="5F6217EE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Zadania praktyczne</w:t>
            </w: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74E6" w14:textId="77777777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C1,2,4,6,7</w:t>
            </w:r>
          </w:p>
        </w:tc>
      </w:tr>
      <w:tr w:rsidR="003D3332" w:rsidRPr="00A15A10" w14:paraId="631B487A" w14:textId="77777777" w:rsidTr="003D3332">
        <w:trPr>
          <w:trHeight w:val="2439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5E843" w14:textId="7A3D4EE2" w:rsidR="003D3332" w:rsidRPr="00A15A10" w:rsidRDefault="003D3332" w:rsidP="003D3332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D.U2.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2643" w14:textId="5EBFE699" w:rsidR="003D3332" w:rsidRPr="00A15A10" w:rsidRDefault="003D3332" w:rsidP="003D3332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CDE3" w14:textId="77777777" w:rsidR="003D3332" w:rsidRPr="00A15A10" w:rsidRDefault="003D3332" w:rsidP="003D3332">
            <w:pPr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Dyskusja,</w:t>
            </w:r>
          </w:p>
          <w:p w14:paraId="2B749C9A" w14:textId="6B075474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Zadania praktyczne</w:t>
            </w: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885A1" w14:textId="77777777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C2,5,8</w:t>
            </w:r>
          </w:p>
        </w:tc>
      </w:tr>
      <w:tr w:rsidR="003D3332" w:rsidRPr="00A15A10" w14:paraId="70DC7353" w14:textId="77777777" w:rsidTr="003D3332">
        <w:trPr>
          <w:trHeight w:val="1500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86C1B" w14:textId="75925A33" w:rsidR="003D3332" w:rsidRPr="00A15A10" w:rsidRDefault="003D3332" w:rsidP="003D3332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D.U3.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7FDFB" w14:textId="04698C0A" w:rsidR="003D3332" w:rsidRPr="00A15A10" w:rsidRDefault="003D3332" w:rsidP="003D3332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krytycznie ocenić tworzoną praktykę edukacyjną z wykorzystaniem posiadanej wiedzy, a także dokonywać twórczej interpretacji i projektować nowe rozwiązania edukacyjne.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F746" w14:textId="77777777" w:rsidR="003D3332" w:rsidRPr="00A15A10" w:rsidRDefault="003D3332" w:rsidP="003D3332">
            <w:pPr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Dyskusja,</w:t>
            </w:r>
          </w:p>
          <w:p w14:paraId="21776C8A" w14:textId="497CF86B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Zadania praktyczne</w:t>
            </w: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BA240" w14:textId="77777777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C1,3,7</w:t>
            </w:r>
          </w:p>
        </w:tc>
      </w:tr>
      <w:tr w:rsidR="00597C8E" w:rsidRPr="00A15A10" w14:paraId="15CC2E66" w14:textId="77777777" w:rsidTr="003D3332">
        <w:trPr>
          <w:trHeight w:val="290"/>
        </w:trPr>
        <w:tc>
          <w:tcPr>
            <w:tcW w:w="10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6078B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kompetencji społecznych </w:t>
            </w:r>
          </w:p>
        </w:tc>
      </w:tr>
      <w:tr w:rsidR="00597C8E" w:rsidRPr="00A15A10" w14:paraId="4A83AB5C" w14:textId="77777777" w:rsidTr="003D3332">
        <w:trPr>
          <w:trHeight w:val="255"/>
        </w:trPr>
        <w:tc>
          <w:tcPr>
            <w:tcW w:w="10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CBCCB" w14:textId="77777777" w:rsidR="00A3686E" w:rsidRPr="00A15A10" w:rsidRDefault="00A3686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597C8E" w:rsidRPr="00A15A10" w14:paraId="361A3E76" w14:textId="77777777" w:rsidTr="003D3332">
        <w:trPr>
          <w:trHeight w:val="1330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1CCAD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3525E409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A0949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5B32EB18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1CCB0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Sposób weryfikacji</w:t>
            </w:r>
          </w:p>
          <w:p w14:paraId="67C65506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8C642" w14:textId="77777777" w:rsidR="00A3686E" w:rsidRPr="00A15A10" w:rsidRDefault="00AF4147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519AAE36" w14:textId="77777777" w:rsidR="00A3686E" w:rsidRPr="00A15A10" w:rsidRDefault="00AF414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postawionego celu/ów</w:t>
            </w:r>
          </w:p>
        </w:tc>
      </w:tr>
      <w:tr w:rsidR="003D3332" w:rsidRPr="00A15A10" w14:paraId="01B4A49A" w14:textId="77777777" w:rsidTr="003D3332">
        <w:trPr>
          <w:trHeight w:val="1500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FD79" w14:textId="1EE2C366" w:rsidR="003D3332" w:rsidRPr="00A15A10" w:rsidRDefault="003D3332" w:rsidP="003D3332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D.K1.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E52C" w14:textId="4368120F" w:rsidR="003D3332" w:rsidRPr="00A15A10" w:rsidRDefault="003D3332" w:rsidP="003D3332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autonomicznego i odpowiedzialnego organizowania dziecięcego uczenia się, a także krytycznej refleksji nad tworzoną praktyką edukacyjną oraz do jej badania i doskonalenia;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9722" w14:textId="77777777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dyskusja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0DE7F" w14:textId="77777777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C2,6,7,8</w:t>
            </w:r>
          </w:p>
        </w:tc>
      </w:tr>
      <w:tr w:rsidR="003D3332" w:rsidRPr="00A15A10" w14:paraId="248460F5" w14:textId="77777777" w:rsidTr="003D3332">
        <w:trPr>
          <w:trHeight w:val="1800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B6218" w14:textId="5F2D09D4" w:rsidR="003D3332" w:rsidRPr="00A15A10" w:rsidRDefault="003D3332" w:rsidP="003D3332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D.K2.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E466" w14:textId="4A81DE1C" w:rsidR="003D3332" w:rsidRPr="00A15A10" w:rsidRDefault="003D3332" w:rsidP="003D3332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tworzenia autorskich programów i wykorzystania innowacji pedagogicznych w obszarze wychowania przedszkolnego i edukacji wczesnoszkolnej.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F7F0" w14:textId="77777777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dyskusja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0630A" w14:textId="77777777" w:rsidR="003D3332" w:rsidRPr="00A15A10" w:rsidRDefault="003D3332" w:rsidP="003D33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C1,3,5,6,7</w:t>
            </w:r>
          </w:p>
        </w:tc>
      </w:tr>
    </w:tbl>
    <w:p w14:paraId="52249C9B" w14:textId="77777777" w:rsidR="00A3686E" w:rsidRPr="00A15A10" w:rsidRDefault="00A3686E" w:rsidP="008A6539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1"/>
        <w:gridCol w:w="6000"/>
        <w:gridCol w:w="2268"/>
      </w:tblGrid>
      <w:tr w:rsidR="00F05D32" w:rsidRPr="00A15A10" w14:paraId="19575A61" w14:textId="77777777" w:rsidTr="00F05D32">
        <w:trPr>
          <w:trHeight w:val="568"/>
        </w:trPr>
        <w:tc>
          <w:tcPr>
            <w:tcW w:w="10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CF76B" w14:textId="77777777" w:rsidR="00F05D32" w:rsidRPr="00A15A10" w:rsidRDefault="00F05D32" w:rsidP="00F05D32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bCs/>
                <w:sz w:val="22"/>
                <w:szCs w:val="22"/>
              </w:rPr>
              <w:t>4.Treści  programowe</w:t>
            </w:r>
            <w:r w:rsidRPr="00A15A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F96DADE" w14:textId="0BFBEC70" w:rsidR="00F05D32" w:rsidRPr="00A15A10" w:rsidRDefault="00F05D32" w:rsidP="00F05D32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05D32" w:rsidRPr="00A15A10" w14:paraId="11A2FFB5" w14:textId="77777777" w:rsidTr="00D611D2">
        <w:trPr>
          <w:trHeight w:val="817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30C03" w14:textId="5C2A5025" w:rsidR="00F05D32" w:rsidRPr="00A15A10" w:rsidRDefault="00F05D32" w:rsidP="00F05D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sz w:val="22"/>
                <w:szCs w:val="22"/>
              </w:rPr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668B5" w14:textId="5D9BC50A" w:rsidR="00F05D32" w:rsidRPr="00A15A10" w:rsidRDefault="008A6539" w:rsidP="008A653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sz w:val="22"/>
                <w:szCs w:val="22"/>
              </w:rPr>
              <w:t>T</w:t>
            </w:r>
            <w:r w:rsidR="00F05D32" w:rsidRPr="00A15A10">
              <w:rPr>
                <w:rFonts w:ascii="Calibri" w:hAnsi="Calibri" w:cs="Calibri"/>
                <w:b/>
                <w:sz w:val="22"/>
                <w:szCs w:val="22"/>
              </w:rPr>
              <w:t>reści uczenia się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5A8A1" w14:textId="30894C79" w:rsidR="00F05D32" w:rsidRPr="00A15A10" w:rsidRDefault="00E20A9D" w:rsidP="00F05D3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/>
                <w:sz w:val="22"/>
                <w:szCs w:val="22"/>
              </w:rPr>
              <w:t>Odniesienie do efektów uczenia się- symbol</w:t>
            </w:r>
          </w:p>
        </w:tc>
      </w:tr>
      <w:tr w:rsidR="00597C8E" w:rsidRPr="00A15A10" w14:paraId="6A17A70B" w14:textId="77777777" w:rsidTr="003D3332">
        <w:trPr>
          <w:trHeight w:val="616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886B7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F024" w14:textId="2C489F1A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Pojęcie dydaktyki jako nauki. Przedmiot i zadania zainteresowań,</w:t>
            </w:r>
            <w:r w:rsidR="00145E63"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geneza terminu.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8F5D" w14:textId="76B1C7DF" w:rsidR="008A5990" w:rsidRPr="00A15A10" w:rsidRDefault="003D3332" w:rsidP="008A59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</w:tc>
      </w:tr>
      <w:tr w:rsidR="00597C8E" w:rsidRPr="00A15A10" w14:paraId="5B51563F" w14:textId="77777777" w:rsidTr="003D3332">
        <w:trPr>
          <w:trHeight w:val="1096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3D0B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T2</w:t>
            </w:r>
          </w:p>
          <w:p w14:paraId="74E2A5FC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606B054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58FD013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4763" w14:textId="20558E1E" w:rsidR="00A3686E" w:rsidRPr="00A15A10" w:rsidRDefault="00AF4147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Dydaktyka i jej stosunek do innych gałęzi wiedzy naukowej;</w:t>
            </w:r>
          </w:p>
          <w:p w14:paraId="5F757CAD" w14:textId="77777777" w:rsidR="00A3686E" w:rsidRPr="00A15A10" w:rsidRDefault="00A3686E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  <w:p w14:paraId="6F4E65E1" w14:textId="1E640B7D" w:rsidR="00A3686E" w:rsidRPr="00A15A10" w:rsidRDefault="00AF4147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Nauki współpracujące z dydaktyką. Dydaktyka ogólna a dydaktyki szczegółowe.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B7B2E" w14:textId="1D4DBC83" w:rsidR="008A5990" w:rsidRPr="00A15A10" w:rsidRDefault="003D3332" w:rsidP="008A5990">
            <w:pPr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</w:tc>
      </w:tr>
      <w:tr w:rsidR="00597C8E" w:rsidRPr="00A15A10" w14:paraId="7FD4DAFA" w14:textId="77777777" w:rsidTr="003D3332">
        <w:trPr>
          <w:trHeight w:val="688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941D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T3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0596" w14:textId="0D39E00E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Wartości jako fundament założeń procesu nauczania - uczenia się.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CA4A4" w14:textId="6C85D7BE" w:rsidR="00A3686E" w:rsidRPr="00A15A10" w:rsidRDefault="003D3332" w:rsidP="003D3332">
            <w:pPr>
              <w:pStyle w:val="Nagwek1"/>
              <w:keepNext w:val="0"/>
              <w:spacing w:line="360" w:lineRule="auto"/>
              <w:jc w:val="left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sz w:val="22"/>
                <w:szCs w:val="22"/>
              </w:rPr>
              <w:t>D.W1.</w:t>
            </w:r>
          </w:p>
        </w:tc>
      </w:tr>
      <w:tr w:rsidR="00597C8E" w:rsidRPr="00A15A10" w14:paraId="1CBFC9B4" w14:textId="77777777" w:rsidTr="003D3332">
        <w:trPr>
          <w:trHeight w:val="1536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99E4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T4</w:t>
            </w:r>
          </w:p>
          <w:p w14:paraId="20D98DFB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5289AF8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71FE1D9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2D6E" w14:textId="77777777" w:rsidR="00A3686E" w:rsidRPr="00A15A10" w:rsidRDefault="00AF4147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Cele wychowania i ideały pedagogiczne wysnute z myśli filozoficznej;</w:t>
            </w:r>
          </w:p>
          <w:p w14:paraId="7963A881" w14:textId="77777777" w:rsidR="00A3686E" w:rsidRPr="00A15A10" w:rsidRDefault="00A3686E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  <w:p w14:paraId="79FE6629" w14:textId="005533AF" w:rsidR="00A3686E" w:rsidRPr="00A15A10" w:rsidRDefault="00AF4147" w:rsidP="00A15A10">
            <w:pPr>
              <w:pStyle w:val="Akapitzlist"/>
              <w:spacing w:after="0" w:line="240" w:lineRule="auto"/>
              <w:ind w:left="0"/>
              <w:jc w:val="center"/>
              <w:rPr>
                <w:color w:val="auto"/>
              </w:rPr>
            </w:pPr>
            <w:r w:rsidRPr="00A15A10">
              <w:rPr>
                <w:color w:val="auto"/>
              </w:rPr>
              <w:t xml:space="preserve">Cele </w:t>
            </w:r>
            <w:r w:rsidR="00E43882" w:rsidRPr="00A15A10">
              <w:rPr>
                <w:color w:val="auto"/>
              </w:rPr>
              <w:t>uczenia się</w:t>
            </w:r>
            <w:r w:rsidRPr="00A15A10">
              <w:rPr>
                <w:color w:val="auto"/>
              </w:rPr>
              <w:t xml:space="preserve"> ogólnego, taksonomia i formułowanie</w:t>
            </w:r>
            <w:r w:rsidR="003D3332" w:rsidRPr="00A15A10">
              <w:rPr>
                <w:color w:val="auto"/>
              </w:rPr>
              <w:t xml:space="preserve"> celów ogólnych i szczegółowych.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E431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19D8D58A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2E84C947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372A80D6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749D55A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472976CF" w14:textId="38308ED6" w:rsidR="00B93714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</w:tc>
      </w:tr>
      <w:tr w:rsidR="00597C8E" w:rsidRPr="00A15A10" w14:paraId="10677D9D" w14:textId="77777777" w:rsidTr="003D3332">
        <w:trPr>
          <w:trHeight w:val="3007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C474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7FE2433E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T5</w:t>
            </w:r>
          </w:p>
          <w:p w14:paraId="263AAF11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45AD74C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1C025A53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214FE238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10A63D70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48FA2EA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2569D1D0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7A2D421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874CEEA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A495" w14:textId="5FAC75B2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Systemy dydaktyczne i ich główne założenia</w:t>
            </w:r>
          </w:p>
          <w:p w14:paraId="0F20D60D" w14:textId="04643C25" w:rsidR="00A3686E" w:rsidRPr="00A15A10" w:rsidRDefault="00261D20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Charakterystyka porównawcza</w:t>
            </w:r>
            <w:r w:rsidR="00AF4147" w:rsidRPr="00A15A1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. Twórcy systemów dydaktycznych, stopnie formalne. </w:t>
            </w:r>
            <w:r w:rsidR="00AD05F0" w:rsidRPr="00A15A10">
              <w:rPr>
                <w:rFonts w:ascii="Calibri" w:hAnsi="Calibri" w:cs="Calibri"/>
                <w:color w:val="auto"/>
                <w:sz w:val="22"/>
                <w:szCs w:val="22"/>
              </w:rPr>
              <w:t>E</w:t>
            </w:r>
          </w:p>
          <w:p w14:paraId="79C0762E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782AB29" w14:textId="762C258C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Rozumienie kluczowych pojęć i ich różnicowanie poprzez dyskusyjną analizę porównawczą.</w:t>
            </w:r>
          </w:p>
          <w:p w14:paraId="1AED25D4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Zasady nauczania. Analiza i interpretacja.</w:t>
            </w:r>
          </w:p>
          <w:p w14:paraId="69ED5DAC" w14:textId="77777777" w:rsidR="00A3686E" w:rsidRPr="00A15A10" w:rsidRDefault="00A3686E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22F862C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Pedagogika Nowego Wychowania</w:t>
            </w:r>
          </w:p>
          <w:p w14:paraId="69A2C5F2" w14:textId="69D875C9" w:rsidR="00A3686E" w:rsidRPr="00A15A10" w:rsidRDefault="00AF4147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  <w:lang w:val="en-US"/>
              </w:rPr>
            </w:pPr>
            <w:r w:rsidRPr="00A15A10">
              <w:rPr>
                <w:color w:val="auto"/>
                <w:lang w:val="en-US"/>
              </w:rPr>
              <w:t>R.Steiner, J. Dewey, M. Montessori, P. P</w:t>
            </w:r>
            <w:r w:rsidR="003D3332" w:rsidRPr="00A15A10">
              <w:rPr>
                <w:color w:val="auto"/>
                <w:lang w:val="en-US"/>
              </w:rPr>
              <w:t>etersen, C. Freinet, J. Korczak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D1F8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3872011E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08A1B6A4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3EE863C8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7448BDF4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2E5BBCD2" w14:textId="39E47D9C" w:rsidR="00A3686E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</w:tc>
      </w:tr>
      <w:tr w:rsidR="00597C8E" w:rsidRPr="00A15A10" w14:paraId="2002BDD4" w14:textId="77777777" w:rsidTr="00F05D32">
        <w:trPr>
          <w:trHeight w:val="1684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AA1C9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T6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02251" w14:textId="77777777" w:rsidR="00A3686E" w:rsidRPr="00A15A10" w:rsidRDefault="00AF4147" w:rsidP="00A15A10">
            <w:pPr>
              <w:pStyle w:val="Akapitzlist"/>
              <w:spacing w:after="0" w:line="240" w:lineRule="auto"/>
              <w:ind w:left="0"/>
              <w:jc w:val="center"/>
              <w:rPr>
                <w:color w:val="auto"/>
              </w:rPr>
            </w:pPr>
            <w:r w:rsidRPr="00A15A10">
              <w:rPr>
                <w:color w:val="auto"/>
              </w:rPr>
              <w:t>Dydaktyka jako nauka, i jej funkcje w kształceniu się osobowości nauczyciela; zdolności dydaktyczne; autorytet w wychowaniu; karność i wolność w wychowaniu; kary i nagrody oraz inne metody wychowawcze. Kompetencje nauczyciela szkoły współczesnej.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923DC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3371598F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1E8583FD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03254DDE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4928DFAA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4BCA03DB" w14:textId="12E8B729" w:rsidR="00B93714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</w:tc>
      </w:tr>
      <w:tr w:rsidR="003D3332" w:rsidRPr="00A15A10" w14:paraId="6CA046E2" w14:textId="77777777" w:rsidTr="00B44E20">
        <w:trPr>
          <w:trHeight w:val="175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3C9E" w14:textId="6E5A6F3B" w:rsidR="003D3332" w:rsidRPr="00A15A10" w:rsidRDefault="003D3332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T7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D20F0" w14:textId="16A96C11" w:rsidR="003D3332" w:rsidRPr="00A15A10" w:rsidRDefault="003D3332" w:rsidP="00A15A10">
            <w:pPr>
              <w:pStyle w:val="Akapitzlist"/>
              <w:spacing w:after="0" w:line="240" w:lineRule="auto"/>
              <w:ind w:left="0"/>
              <w:jc w:val="center"/>
              <w:rPr>
                <w:color w:val="auto"/>
              </w:rPr>
            </w:pPr>
            <w:r w:rsidRPr="00A15A10">
              <w:rPr>
                <w:color w:val="auto"/>
              </w:rPr>
              <w:t>Główne zagadnienia współczesnej dydaktyki i; nowe orientacje w pedagogice współczesnej. E</w:t>
            </w:r>
          </w:p>
          <w:p w14:paraId="42D741A1" w14:textId="1E858C4E" w:rsidR="003D3332" w:rsidRPr="00A15A10" w:rsidRDefault="003D3332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Charakterystyka szkoły współczesnej.</w:t>
            </w:r>
          </w:p>
          <w:p w14:paraId="4DA2E424" w14:textId="7CA3738E" w:rsidR="003D3332" w:rsidRPr="00A15A10" w:rsidRDefault="003D3332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Niepowodzenia szkolne – przyczyny, skutki i sposoby ich zapobiegania  ( profilaktyka, diagnoza,  terapia  pedagogiczna (dyskusja poparta przykładami)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9138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7C56EC74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2DBA198D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5772EFFE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6F6DBED5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3FF9C8FC" w14:textId="78D2161D" w:rsidR="003D3332" w:rsidRPr="00A15A10" w:rsidRDefault="003D3332" w:rsidP="00B44E20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</w:tc>
      </w:tr>
      <w:tr w:rsidR="003D3332" w:rsidRPr="00A15A10" w14:paraId="733863F3" w14:textId="77777777" w:rsidTr="00261D20">
        <w:trPr>
          <w:trHeight w:val="131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360C" w14:textId="77777777" w:rsidR="003D3332" w:rsidRPr="00A15A10" w:rsidRDefault="003D3332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T8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26491" w14:textId="2595154F" w:rsidR="003D3332" w:rsidRPr="00A15A10" w:rsidRDefault="003D3332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Podstawowe pojęcia dydaktyki: wychowanie, kształcenie, wykształcenie, edukacja, nauczanie, uczenie się, samokształcenie, autoedukacja, edukacja ustawiczna. Wychowanie w ujęciu potocznym i naukowym</w:t>
            </w:r>
          </w:p>
          <w:p w14:paraId="521570AF" w14:textId="77777777" w:rsidR="003D3332" w:rsidRPr="00A15A10" w:rsidRDefault="003D3332" w:rsidP="00A15A10">
            <w:pPr>
              <w:pStyle w:val="Akapitzlist"/>
              <w:spacing w:after="0" w:line="240" w:lineRule="auto"/>
              <w:ind w:left="0"/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A9B3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30DC21C1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0807A7E8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28C12B0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159B6FED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0721912C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330573CE" w14:textId="6992F534" w:rsidR="003D3332" w:rsidRPr="00A15A10" w:rsidRDefault="003D3332" w:rsidP="003D33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C8E" w:rsidRPr="00A15A10" w14:paraId="11823B86" w14:textId="77777777" w:rsidTr="00261D20">
        <w:trPr>
          <w:trHeight w:val="183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515E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T9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17929" w14:textId="12D0BA67" w:rsidR="00A3686E" w:rsidRPr="00A15A10" w:rsidRDefault="00AF4147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Są</w:t>
            </w:r>
            <w:r w:rsidR="00D909BB" w:rsidRPr="00A15A10">
              <w:rPr>
                <w:color w:val="auto"/>
              </w:rPr>
              <w:t>d nad współczesnym przedszkolem</w:t>
            </w:r>
            <w:r w:rsidRPr="00A15A10">
              <w:rPr>
                <w:color w:val="auto"/>
              </w:rPr>
              <w:t xml:space="preserve"> i szkołą jako środowiskami wychowawczymi.</w:t>
            </w:r>
          </w:p>
          <w:p w14:paraId="4D51F6F4" w14:textId="77777777" w:rsidR="00A3686E" w:rsidRPr="00A15A10" w:rsidRDefault="00A3686E" w:rsidP="00A15A10">
            <w:pPr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C7BDF68" w14:textId="77777777" w:rsidR="00A3686E" w:rsidRPr="00A15A10" w:rsidRDefault="00AF4147" w:rsidP="00A15A10">
            <w:pPr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Analiza i interpretacja podstaw programowych. Analiza i interpretacja programów nauczania, Ewaluacja procesu nauczania i uczenia się, Kontrola i ocena szkolna.</w:t>
            </w:r>
          </w:p>
          <w:p w14:paraId="173680C9" w14:textId="77777777" w:rsidR="00A3686E" w:rsidRPr="00A15A10" w:rsidRDefault="00A3686E" w:rsidP="00A15A10">
            <w:pPr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A47AB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6B7C5A5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1CA19E2F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7F3E32EF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1034EE11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6C04DC3F" w14:textId="4D765E9B" w:rsidR="00B93714" w:rsidRPr="00A15A10" w:rsidRDefault="003D3332" w:rsidP="00B44E20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</w:tc>
      </w:tr>
      <w:tr w:rsidR="00597C8E" w:rsidRPr="00A15A10" w14:paraId="3E0F3F63" w14:textId="77777777">
        <w:trPr>
          <w:trHeight w:val="150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470A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T10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2FC9" w14:textId="77777777" w:rsidR="00A3686E" w:rsidRPr="00A15A10" w:rsidRDefault="00AF4147" w:rsidP="00A15A10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Społeczna rola pedagoga; Ja, jako nauczyciel – wychowawca; Kształtowanie postawy pedagogicznej; Ja i inni nauczyciele;</w:t>
            </w:r>
          </w:p>
          <w:p w14:paraId="7D221419" w14:textId="77777777" w:rsidR="00A3686E" w:rsidRPr="00A15A10" w:rsidRDefault="00A3686E" w:rsidP="00A15A10">
            <w:pPr>
              <w:pStyle w:val="Akapitzlist"/>
              <w:spacing w:after="0" w:line="240" w:lineRule="auto"/>
              <w:ind w:left="0"/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3B7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44DC25FB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4CA9F669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2F5EE706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66D19297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10F19AA7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5E820BE5" w14:textId="146B0108" w:rsidR="0083054F" w:rsidRPr="00A15A10" w:rsidRDefault="0083054F" w:rsidP="008A5990">
            <w:pPr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597C8E" w:rsidRPr="00A15A10" w14:paraId="7B9A9B25" w14:textId="77777777" w:rsidTr="00F05D32">
        <w:trPr>
          <w:trHeight w:val="1237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F81B8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T11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57FF" w14:textId="7D219CF6" w:rsidR="00A3686E" w:rsidRPr="00A15A10" w:rsidRDefault="00AF4147" w:rsidP="00A15A10">
            <w:pPr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Elementy systemu dydaktycznego i postawa nauczyciela: nauczanie, uczenie się,   wychowanie oraz współczynniki takie jak: metody, środki, zasady dydaktyczno –wychowawcze. treści,   formy or</w:t>
            </w:r>
            <w:r w:rsidR="0083054F" w:rsidRPr="00A15A10">
              <w:rPr>
                <w:rFonts w:ascii="Calibri" w:hAnsi="Calibri" w:cs="Calibri"/>
                <w:color w:val="auto"/>
                <w:sz w:val="22"/>
                <w:szCs w:val="22"/>
              </w:rPr>
              <w:t>ganizacyjne, baza nauczania.</w:t>
            </w:r>
          </w:p>
          <w:p w14:paraId="15DC978C" w14:textId="77777777" w:rsidR="00A3686E" w:rsidRPr="00A15A10" w:rsidRDefault="00A3686E" w:rsidP="00A15A10">
            <w:pPr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25899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579DAE7C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573BC122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2A6D1962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36738AE3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09A3E87B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49B68F0C" w14:textId="1FC6AC72" w:rsidR="00D909BB" w:rsidRPr="00A15A10" w:rsidRDefault="00D909BB" w:rsidP="008A5990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97C8E" w:rsidRPr="00A15A10" w14:paraId="1DA0C2D5" w14:textId="77777777">
        <w:trPr>
          <w:trHeight w:val="133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EC7D5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T12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53E14" w14:textId="125FDE45" w:rsidR="0071255C" w:rsidRPr="00A15A10" w:rsidRDefault="00AF4147" w:rsidP="00A15A10">
            <w:pPr>
              <w:tabs>
                <w:tab w:val="left" w:pos="1440"/>
              </w:tabs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Metody nauczania. Ich klasyfikacja i modyfikacja. Metody badań.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A6B21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408CD6E3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761C8CB7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404F48E8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3CACD302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4D27CEB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194C4286" w14:textId="09AA34CC" w:rsidR="00B93714" w:rsidRPr="00A15A10" w:rsidRDefault="00B93714" w:rsidP="00B93714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97C8E" w:rsidRPr="00A15A10" w14:paraId="048D6E33" w14:textId="77777777">
        <w:trPr>
          <w:trHeight w:val="90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F290A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T13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3F4C" w14:textId="6072FD3C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Cztery drogi uczenia się, a metody nauczania.</w:t>
            </w:r>
            <w:r w:rsidR="00F05D32" w:rsidRPr="00A15A1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Kształcenie wielostronne wg. W. Okonia.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2369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77283514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5C893A79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179517B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4DBA8BB6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088E979E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53587BAD" w14:textId="728780FF" w:rsidR="00B93714" w:rsidRPr="00A15A10" w:rsidRDefault="00B93714" w:rsidP="00B93714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97C8E" w:rsidRPr="00A15A10" w14:paraId="5D9776FC" w14:textId="77777777" w:rsidTr="00207DFC">
        <w:trPr>
          <w:trHeight w:val="759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93F8B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T14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8700" w14:textId="77777777" w:rsidR="00A3686E" w:rsidRPr="00A15A10" w:rsidRDefault="00AF4147" w:rsidP="00A15A10">
            <w:pPr>
              <w:tabs>
                <w:tab w:val="left" w:pos="1440"/>
              </w:tabs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Metody i techniki aktywizujące w procesie nauczania - uczenia się. Metoda problemowa, metoda projektów.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B2F5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29DE0A84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4646358E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0E816CFE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163F0F0A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0C30A00B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5C6D064C" w14:textId="615B3B59" w:rsidR="00B93714" w:rsidRPr="00A15A10" w:rsidRDefault="00B93714" w:rsidP="0083054F">
            <w:pPr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597C8E" w:rsidRPr="00A15A10" w14:paraId="61CFDB68" w14:textId="77777777">
        <w:trPr>
          <w:trHeight w:val="60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9889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T15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8454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Formy organizacyjne pracy z uczniami, organizacja aktywności uczniów.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623B6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42D4F9B9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7F7D0AAA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7B0F218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0E85348C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273D9AE1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65C56C12" w14:textId="40787C52" w:rsidR="0083054F" w:rsidRPr="00A15A10" w:rsidRDefault="0083054F" w:rsidP="0083054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97C8E" w:rsidRPr="00A15A10" w14:paraId="1434613B" w14:textId="77777777">
        <w:trPr>
          <w:trHeight w:val="61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8E43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T16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28113" w14:textId="635F41F4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mbria" w:hAnsi="Calibri" w:cs="Calibri"/>
                <w:color w:val="auto"/>
                <w:sz w:val="22"/>
                <w:szCs w:val="22"/>
              </w:rPr>
              <w:t>Klasyfikacja środków dydaktycznych i ich funkcje.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17F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5191FE65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68D95479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748A9E24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04E1B268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618605D6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188A7EEF" w14:textId="016B702D" w:rsidR="008A5990" w:rsidRPr="00A15A10" w:rsidRDefault="008A5990" w:rsidP="008A5990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97C8E" w:rsidRPr="00A15A10" w14:paraId="048DBDC1" w14:textId="77777777" w:rsidTr="00261D20">
        <w:trPr>
          <w:trHeight w:val="1752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D612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T17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6179" w14:textId="4D923CE1" w:rsidR="00A3686E" w:rsidRPr="00A15A10" w:rsidRDefault="00AF4147" w:rsidP="00A15A10">
            <w:pPr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Nowoczesne planowanie pracy dydaktyczno – wychowawczej nauczyciela:  programy nauczania: pojęcie, budowa, układy treści </w:t>
            </w:r>
            <w:r w:rsidR="00E43882" w:rsidRPr="00A15A10">
              <w:rPr>
                <w:rFonts w:ascii="Calibri" w:hAnsi="Calibri" w:cs="Calibri"/>
                <w:color w:val="auto"/>
                <w:sz w:val="22"/>
                <w:szCs w:val="22"/>
              </w:rPr>
              <w:t>uczenia się</w:t>
            </w: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 ich ocena,    ustalenia wymagań programowych  (podstawowe, rozszerzające, dopełniające) Cechy dobrego planu pracy;  standardy edukacyjne, ich rola w edukacji.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DA94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2D2A3E40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48A2F8F6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2F35DBCC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403DE033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20CEDC1F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086E24FD" w14:textId="6D9ADC93" w:rsidR="00B93714" w:rsidRPr="00A15A10" w:rsidRDefault="00207DFC" w:rsidP="005B74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</w:tr>
      <w:tr w:rsidR="00A3686E" w:rsidRPr="00A15A10" w14:paraId="5B85C091" w14:textId="77777777" w:rsidTr="00261D20">
        <w:trPr>
          <w:trHeight w:val="1652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3F4C" w14:textId="77777777" w:rsidR="00A3686E" w:rsidRPr="00A15A10" w:rsidRDefault="00AF4147" w:rsidP="00A15A1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T18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A2A90" w14:textId="12915912" w:rsidR="00A3686E" w:rsidRPr="00A15A10" w:rsidRDefault="00AF4147" w:rsidP="00A15A10">
            <w:pPr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Lekcja, jej części składowe, rodzaje i typy.</w:t>
            </w:r>
            <w:r w:rsidR="00F05D32" w:rsidRPr="00A15A1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Przygotowanie nauczyciela do lekcji: merytoryczne, metodyczne, organizacyjne, kompetencje oraz cechy nauczyciela,</w:t>
            </w:r>
          </w:p>
          <w:p w14:paraId="45EBC568" w14:textId="76FB42DC" w:rsidR="00A3686E" w:rsidRPr="00A15A10" w:rsidRDefault="00AF4147" w:rsidP="00A15A10">
            <w:pPr>
              <w:suppressAutoHyphens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color w:val="auto"/>
                <w:sz w:val="22"/>
                <w:szCs w:val="22"/>
              </w:rPr>
              <w:t>Budowanie  konspektu lekcji, scenariusza lekcji. Treści nauczania. Funkcje podręcznika.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51B3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D.W1.</w:t>
            </w:r>
          </w:p>
          <w:p w14:paraId="244E21F6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D.U1.</w:t>
            </w:r>
          </w:p>
          <w:p w14:paraId="64799D5A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D.U2.</w:t>
            </w:r>
          </w:p>
          <w:p w14:paraId="28966E5F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D.U3.</w:t>
            </w:r>
          </w:p>
          <w:p w14:paraId="2E1502D6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D.K1.</w:t>
            </w:r>
          </w:p>
          <w:p w14:paraId="771A9ACA" w14:textId="77777777" w:rsidR="003D3332" w:rsidRPr="00A15A10" w:rsidRDefault="003D3332" w:rsidP="003D3332">
            <w:pPr>
              <w:rPr>
                <w:rFonts w:ascii="Calibri" w:hAnsi="Calibri" w:cs="Calibri"/>
                <w:sz w:val="22"/>
                <w:szCs w:val="22"/>
              </w:rPr>
            </w:pPr>
            <w:r w:rsidRPr="00A15A10">
              <w:rPr>
                <w:rFonts w:ascii="Calibri" w:hAnsi="Calibri" w:cs="Calibri"/>
                <w:sz w:val="22"/>
                <w:szCs w:val="22"/>
              </w:rPr>
              <w:t>D.K2.</w:t>
            </w:r>
          </w:p>
          <w:p w14:paraId="351E03D5" w14:textId="5A27200A" w:rsidR="00B93714" w:rsidRPr="00A15A10" w:rsidRDefault="00B93714" w:rsidP="00B93714">
            <w:pPr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</w:tbl>
    <w:p w14:paraId="14FEADE0" w14:textId="77777777" w:rsidR="00A3686E" w:rsidRPr="00A15A10" w:rsidRDefault="00A3686E" w:rsidP="00261D20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597C8E" w:rsidRPr="00A15A10" w14:paraId="109495A8" w14:textId="77777777">
        <w:trPr>
          <w:trHeight w:val="850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3156" w14:textId="77777777" w:rsidR="00A3686E" w:rsidRPr="00A15A10" w:rsidRDefault="00A3686E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70AE643D" w14:textId="77777777" w:rsidR="00A3686E" w:rsidRPr="00A15A10" w:rsidRDefault="00AF4147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5.Warunki zaliczenia:</w:t>
            </w:r>
          </w:p>
          <w:p w14:paraId="6D487A9C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(typ oceniania D – F – P)/metody oceniania/ kryteria oceny:</w:t>
            </w:r>
          </w:p>
        </w:tc>
      </w:tr>
      <w:tr w:rsidR="00A3686E" w:rsidRPr="00A15A10" w14:paraId="197BD81C" w14:textId="77777777" w:rsidTr="00261D20">
        <w:trPr>
          <w:trHeight w:val="728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6ADF1" w14:textId="4F891432" w:rsidR="00A3686E" w:rsidRPr="00A15A10" w:rsidRDefault="009325F3" w:rsidP="00261D20">
            <w:pPr>
              <w:pStyle w:val="Akapitzlist"/>
              <w:spacing w:after="0" w:line="240" w:lineRule="auto"/>
              <w:ind w:left="0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Z</w:t>
            </w:r>
            <w:r w:rsidR="00172987" w:rsidRPr="00A15A10">
              <w:rPr>
                <w:color w:val="auto"/>
              </w:rPr>
              <w:t>aliczenie ustne,</w:t>
            </w:r>
            <w:r w:rsidR="00AF4147" w:rsidRPr="00A15A10">
              <w:rPr>
                <w:color w:val="auto"/>
              </w:rPr>
              <w:t xml:space="preserve"> obecność i aktywność na zajęciach /  systematyczne sprawdzanie obecności, punkty za aktywność na zajęciach</w:t>
            </w:r>
          </w:p>
        </w:tc>
      </w:tr>
    </w:tbl>
    <w:p w14:paraId="5686B270" w14:textId="77777777" w:rsidR="00A3686E" w:rsidRPr="00A15A10" w:rsidRDefault="00A3686E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597C8E" w:rsidRPr="00A15A10" w14:paraId="3B88F1EC" w14:textId="77777777">
        <w:trPr>
          <w:trHeight w:val="790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85359" w14:textId="77777777" w:rsidR="00A3686E" w:rsidRPr="00A15A10" w:rsidRDefault="00A3686E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0B223CF3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6. Metody prowadzenia zajęć:</w:t>
            </w:r>
          </w:p>
        </w:tc>
      </w:tr>
      <w:tr w:rsidR="00A3686E" w:rsidRPr="00A15A10" w14:paraId="5F397CED" w14:textId="77777777" w:rsidTr="00261D20">
        <w:trPr>
          <w:trHeight w:val="682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957C" w14:textId="299E6AF8" w:rsidR="00A3686E" w:rsidRPr="00A15A10" w:rsidRDefault="00311599" w:rsidP="00A15A10">
            <w:pPr>
              <w:pStyle w:val="Akapitzlist"/>
              <w:spacing w:after="0" w:line="240" w:lineRule="auto"/>
              <w:ind w:left="0"/>
              <w:rPr>
                <w:rFonts w:eastAsia="Times New Roman"/>
                <w:color w:val="auto"/>
              </w:rPr>
            </w:pPr>
            <w:r w:rsidRPr="00A15A10">
              <w:rPr>
                <w:color w:val="auto"/>
              </w:rPr>
              <w:t>wykład, dyskusja,</w:t>
            </w:r>
            <w:r w:rsidR="00AF4147" w:rsidRPr="00A15A10">
              <w:rPr>
                <w:color w:val="auto"/>
              </w:rPr>
              <w:t xml:space="preserve"> praca z książka, rozmowa ukierunkowująca, pokaz, prezentacja, mapa mentalna</w:t>
            </w:r>
          </w:p>
        </w:tc>
      </w:tr>
    </w:tbl>
    <w:p w14:paraId="24641FBC" w14:textId="77777777" w:rsidR="00A3686E" w:rsidRPr="00A15A10" w:rsidRDefault="00A3686E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41"/>
        <w:gridCol w:w="5098"/>
      </w:tblGrid>
      <w:tr w:rsidR="00597C8E" w:rsidRPr="00A15A10" w14:paraId="3EC79E56" w14:textId="77777777">
        <w:trPr>
          <w:trHeight w:val="790"/>
        </w:trPr>
        <w:tc>
          <w:tcPr>
            <w:tcW w:w="10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43AB" w14:textId="77777777" w:rsidR="00A3686E" w:rsidRPr="00A15A10" w:rsidRDefault="00A3686E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2D8ABED4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7. Literatura</w:t>
            </w:r>
          </w:p>
        </w:tc>
      </w:tr>
      <w:tr w:rsidR="00597C8E" w:rsidRPr="00A15A10" w14:paraId="2659AAE4" w14:textId="77777777">
        <w:trPr>
          <w:trHeight w:val="510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2227C" w14:textId="77777777" w:rsidR="00A3686E" w:rsidRPr="00A15A10" w:rsidRDefault="00A3686E">
            <w:pPr>
              <w:pStyle w:val="Nagwek2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51C1AF56" w14:textId="77777777" w:rsidR="00A3686E" w:rsidRPr="00A15A10" w:rsidRDefault="00AF4147">
            <w:pPr>
              <w:ind w:left="3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Literatura obowiązkowa</w:t>
            </w: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04A3D" w14:textId="77777777" w:rsidR="00A3686E" w:rsidRPr="00A15A10" w:rsidRDefault="00A3686E">
            <w:pPr>
              <w:pStyle w:val="Nagwek2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04DCD164" w14:textId="77777777" w:rsidR="00A3686E" w:rsidRPr="00A15A10" w:rsidRDefault="00AF4147">
            <w:pPr>
              <w:ind w:left="3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Literatura zalecana</w:t>
            </w:r>
            <w:r w:rsidRPr="00A15A1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597C8E" w:rsidRPr="00A15A10" w14:paraId="6A4321BE" w14:textId="77777777" w:rsidTr="00A15A10">
        <w:trPr>
          <w:trHeight w:val="654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DC431" w14:textId="77777777" w:rsidR="00A3686E" w:rsidRPr="00A15A10" w:rsidRDefault="00AF4147">
            <w:pPr>
              <w:keepNext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Cs/>
                <w:color w:val="auto"/>
                <w:sz w:val="22"/>
                <w:szCs w:val="22"/>
              </w:rPr>
              <w:t>Czesław Kupisiewicz, „Dydaktyka Ogólna” Warszawa 2000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8410" w14:textId="77777777" w:rsidR="00A3686E" w:rsidRPr="00A15A10" w:rsidRDefault="00AF4147">
            <w:pPr>
              <w:pStyle w:val="Nagwek2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  <w:t>Józef Półturzycki, „ Dydaktyka dla Nauczycieli”, Płock 2002</w:t>
            </w:r>
          </w:p>
        </w:tc>
      </w:tr>
      <w:tr w:rsidR="00597C8E" w:rsidRPr="00A15A10" w14:paraId="2B3099D9" w14:textId="77777777" w:rsidTr="00A15A10">
        <w:trPr>
          <w:trHeight w:val="538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25E40" w14:textId="77777777" w:rsidR="00A3686E" w:rsidRPr="00A15A10" w:rsidRDefault="00AF4147">
            <w:pPr>
              <w:keepNext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Cs/>
                <w:color w:val="auto"/>
                <w:sz w:val="22"/>
                <w:szCs w:val="22"/>
              </w:rPr>
              <w:t>Wincenty Okoń, „ Podstawy dydaktyki ogólnej” Warszawa 2003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D567" w14:textId="77777777" w:rsidR="00A3686E" w:rsidRPr="00A15A10" w:rsidRDefault="00AF414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Franciszek Bereźnicki, „Zarys dydaktyki szkolnej” Szczecin 2011</w:t>
            </w:r>
          </w:p>
        </w:tc>
      </w:tr>
      <w:tr w:rsidR="00597C8E" w:rsidRPr="00A15A10" w14:paraId="4D41827C" w14:textId="77777777">
        <w:trPr>
          <w:trHeight w:val="450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F3FA" w14:textId="77777777" w:rsidR="00A3686E" w:rsidRPr="00A15A10" w:rsidRDefault="00AF4147">
            <w:pPr>
              <w:keepNext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Cs/>
                <w:color w:val="auto"/>
                <w:sz w:val="22"/>
                <w:szCs w:val="22"/>
              </w:rPr>
              <w:t>Kazimierz Denek,” Wartości i cele edukacji szkolnej” Poznań - Toruń 1994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5EA4" w14:textId="77777777" w:rsidR="00A3686E" w:rsidRPr="00A15A10" w:rsidRDefault="00AF4147">
            <w:pPr>
              <w:pStyle w:val="Nagwek2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 w:val="0"/>
                <w:color w:val="auto"/>
                <w:sz w:val="22"/>
                <w:szCs w:val="22"/>
              </w:rPr>
              <w:t>Gordon Dyrden, Jeanette Vos, Rewolucja w uczeniu, Warszawa 2003</w:t>
            </w:r>
          </w:p>
        </w:tc>
      </w:tr>
      <w:tr w:rsidR="00597C8E" w:rsidRPr="00A15A10" w14:paraId="6DE3E34C" w14:textId="77777777">
        <w:trPr>
          <w:trHeight w:val="730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B5C6" w14:textId="77777777" w:rsidR="00A3686E" w:rsidRPr="00A15A10" w:rsidRDefault="00AF4147">
            <w:pPr>
              <w:keepNext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Cs/>
                <w:color w:val="auto"/>
                <w:sz w:val="22"/>
                <w:szCs w:val="22"/>
              </w:rPr>
              <w:t>Czesław Kupisiewicz, ” Podstawy dydaktyki ogólnej”,Warszawa 2005.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547E5" w14:textId="77777777" w:rsidR="00A3686E" w:rsidRPr="00A15A10" w:rsidRDefault="00AF4147">
            <w:pPr>
              <w:pStyle w:val="Nagwek2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 w:val="0"/>
                <w:color w:val="auto"/>
                <w:sz w:val="22"/>
                <w:szCs w:val="22"/>
              </w:rPr>
              <w:t>Jere Brophy, Motywowanie uczniów do nauki, Warszawa 2002</w:t>
            </w:r>
          </w:p>
        </w:tc>
      </w:tr>
      <w:tr w:rsidR="00597C8E" w:rsidRPr="00A15A10" w14:paraId="03E8F712" w14:textId="77777777">
        <w:trPr>
          <w:trHeight w:val="510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3C2E9" w14:textId="77777777" w:rsidR="00A3686E" w:rsidRPr="00A15A10" w:rsidRDefault="00AF4147">
            <w:pPr>
              <w:keepNext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Cs/>
                <w:color w:val="auto"/>
                <w:sz w:val="22"/>
                <w:szCs w:val="22"/>
              </w:rPr>
              <w:t>Józef Półturzycki, „ Niepokój o dydaktykę” , Warszawa - Radom 2014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387D" w14:textId="77777777" w:rsidR="00A3686E" w:rsidRPr="00A15A10" w:rsidRDefault="00A3686E">
            <w:pPr>
              <w:pStyle w:val="Nagwek2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</w:p>
        </w:tc>
      </w:tr>
      <w:tr w:rsidR="00A3686E" w:rsidRPr="00A15A10" w14:paraId="7B6DBC31" w14:textId="77777777">
        <w:trPr>
          <w:trHeight w:val="670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B1122" w14:textId="77777777" w:rsidR="00A3686E" w:rsidRPr="00A15A10" w:rsidRDefault="00AF4147">
            <w:pPr>
              <w:keepNext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15A10">
              <w:rPr>
                <w:rFonts w:ascii="Calibri" w:eastAsia="Calibri" w:hAnsi="Calibri" w:cs="Calibri"/>
                <w:bCs/>
                <w:color w:val="auto"/>
                <w:sz w:val="22"/>
                <w:szCs w:val="22"/>
              </w:rPr>
              <w:t>Mieczysław Łobocki, Wprowadzenie do metodologii badań pedagogicznych,  Kraków 2003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D038C" w14:textId="77777777" w:rsidR="00A3686E" w:rsidRPr="00A15A10" w:rsidRDefault="00A3686E">
            <w:pPr>
              <w:pStyle w:val="Nagwek2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</w:p>
        </w:tc>
      </w:tr>
    </w:tbl>
    <w:p w14:paraId="1D010D8B" w14:textId="77777777" w:rsidR="00A3686E" w:rsidRPr="00A15A10" w:rsidRDefault="00A3686E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1"/>
        <w:tblW w:w="100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9"/>
        <w:gridCol w:w="3496"/>
      </w:tblGrid>
      <w:tr w:rsidR="00B44E20" w:rsidRPr="00A15A10" w14:paraId="6CADB2B5" w14:textId="77777777" w:rsidTr="00B44E20">
        <w:trPr>
          <w:trHeight w:val="803"/>
        </w:trPr>
        <w:tc>
          <w:tcPr>
            <w:tcW w:w="10055" w:type="dxa"/>
            <w:gridSpan w:val="2"/>
            <w:shd w:val="clear" w:color="auto" w:fill="B3B3B3"/>
          </w:tcPr>
          <w:p w14:paraId="3BD4C59C" w14:textId="77777777" w:rsidR="00B44E20" w:rsidRPr="00A15A10" w:rsidRDefault="00B44E20" w:rsidP="00150F5E">
            <w:pPr>
              <w:pStyle w:val="TableParagraph"/>
              <w:spacing w:before="265"/>
              <w:ind w:hanging="2"/>
              <w:rPr>
                <w:b/>
              </w:rPr>
            </w:pPr>
            <w:r w:rsidRPr="00A15A10">
              <w:rPr>
                <w:b/>
              </w:rPr>
              <w:t>8.</w:t>
            </w:r>
            <w:r w:rsidRPr="00A15A10">
              <w:rPr>
                <w:b/>
                <w:spacing w:val="-2"/>
              </w:rPr>
              <w:t xml:space="preserve"> </w:t>
            </w:r>
            <w:r w:rsidRPr="00A15A10">
              <w:rPr>
                <w:b/>
              </w:rPr>
              <w:t>Kalkulacja</w:t>
            </w:r>
            <w:r w:rsidRPr="00A15A10">
              <w:rPr>
                <w:b/>
                <w:spacing w:val="-4"/>
              </w:rPr>
              <w:t xml:space="preserve"> </w:t>
            </w:r>
            <w:r w:rsidRPr="00A15A10">
              <w:rPr>
                <w:b/>
              </w:rPr>
              <w:t>ECTS</w:t>
            </w:r>
            <w:r w:rsidRPr="00A15A10">
              <w:rPr>
                <w:b/>
                <w:spacing w:val="-2"/>
              </w:rPr>
              <w:t xml:space="preserve"> </w:t>
            </w:r>
            <w:r w:rsidRPr="00A15A10">
              <w:rPr>
                <w:b/>
              </w:rPr>
              <w:t>–</w:t>
            </w:r>
            <w:r w:rsidRPr="00A15A10">
              <w:rPr>
                <w:b/>
                <w:spacing w:val="-4"/>
              </w:rPr>
              <w:t xml:space="preserve"> </w:t>
            </w:r>
            <w:r w:rsidRPr="00A15A10">
              <w:rPr>
                <w:b/>
                <w:spacing w:val="-2"/>
              </w:rPr>
              <w:t>proponowana:</w:t>
            </w:r>
          </w:p>
        </w:tc>
      </w:tr>
      <w:tr w:rsidR="00B44E20" w:rsidRPr="00A15A10" w14:paraId="59E0B9EA" w14:textId="77777777" w:rsidTr="00B44E20">
        <w:trPr>
          <w:trHeight w:val="537"/>
        </w:trPr>
        <w:tc>
          <w:tcPr>
            <w:tcW w:w="6559" w:type="dxa"/>
            <w:shd w:val="clear" w:color="auto" w:fill="E6E6E6"/>
          </w:tcPr>
          <w:p w14:paraId="5EADBD11" w14:textId="77777777" w:rsidR="00B44E20" w:rsidRPr="00A15A10" w:rsidRDefault="00B44E20" w:rsidP="00150F5E">
            <w:pPr>
              <w:pStyle w:val="TableParagraph"/>
              <w:spacing w:before="265" w:line="252" w:lineRule="exact"/>
              <w:ind w:hanging="2"/>
              <w:rPr>
                <w:b/>
              </w:rPr>
            </w:pPr>
            <w:r w:rsidRPr="00A15A10">
              <w:rPr>
                <w:b/>
              </w:rPr>
              <w:t>ST</w:t>
            </w:r>
            <w:r w:rsidRPr="00A15A10">
              <w:rPr>
                <w:b/>
                <w:spacing w:val="-11"/>
              </w:rPr>
              <w:t xml:space="preserve"> </w:t>
            </w:r>
            <w:r w:rsidRPr="00A15A10">
              <w:rPr>
                <w:b/>
              </w:rPr>
              <w:t>STACJONARNE/Forma</w:t>
            </w:r>
            <w:r w:rsidRPr="00A15A10">
              <w:rPr>
                <w:b/>
                <w:spacing w:val="-11"/>
              </w:rPr>
              <w:t xml:space="preserve"> </w:t>
            </w:r>
            <w:r w:rsidRPr="00A15A10">
              <w:rPr>
                <w:b/>
              </w:rPr>
              <w:t>aktywności/obciążenie</w:t>
            </w:r>
            <w:r w:rsidRPr="00A15A10">
              <w:rPr>
                <w:b/>
                <w:spacing w:val="-12"/>
              </w:rPr>
              <w:t xml:space="preserve"> </w:t>
            </w:r>
            <w:r w:rsidRPr="00A15A10">
              <w:rPr>
                <w:b/>
                <w:spacing w:val="-2"/>
              </w:rPr>
              <w:t>studenta</w:t>
            </w:r>
          </w:p>
        </w:tc>
        <w:tc>
          <w:tcPr>
            <w:tcW w:w="3496" w:type="dxa"/>
            <w:shd w:val="clear" w:color="auto" w:fill="E6E6E6"/>
          </w:tcPr>
          <w:p w14:paraId="4A3B23FF" w14:textId="77777777" w:rsidR="00B44E20" w:rsidRPr="00A15A10" w:rsidRDefault="00B44E20" w:rsidP="00150F5E">
            <w:pPr>
              <w:pStyle w:val="TableParagraph"/>
              <w:spacing w:before="131"/>
              <w:ind w:hanging="2"/>
              <w:rPr>
                <w:b/>
              </w:rPr>
            </w:pPr>
            <w:r w:rsidRPr="00A15A10">
              <w:rPr>
                <w:b/>
              </w:rPr>
              <w:t>Godziny</w:t>
            </w:r>
            <w:r w:rsidRPr="00A15A10">
              <w:rPr>
                <w:b/>
                <w:spacing w:val="-4"/>
              </w:rPr>
              <w:t xml:space="preserve"> </w:t>
            </w:r>
            <w:r w:rsidRPr="00A15A10">
              <w:rPr>
                <w:b/>
              </w:rPr>
              <w:t>na</w:t>
            </w:r>
            <w:r w:rsidRPr="00A15A10">
              <w:rPr>
                <w:b/>
                <w:spacing w:val="-5"/>
              </w:rPr>
              <w:t xml:space="preserve"> </w:t>
            </w:r>
            <w:r w:rsidRPr="00A15A10">
              <w:rPr>
                <w:b/>
                <w:spacing w:val="-2"/>
              </w:rPr>
              <w:t>realizację</w:t>
            </w:r>
          </w:p>
        </w:tc>
      </w:tr>
      <w:tr w:rsidR="00B44E20" w:rsidRPr="00A15A10" w14:paraId="0001BC49" w14:textId="77777777" w:rsidTr="00B44E20">
        <w:trPr>
          <w:trHeight w:val="268"/>
        </w:trPr>
        <w:tc>
          <w:tcPr>
            <w:tcW w:w="6559" w:type="dxa"/>
            <w:shd w:val="clear" w:color="auto" w:fill="E6E6E6"/>
          </w:tcPr>
          <w:p w14:paraId="1D491C67" w14:textId="77777777" w:rsidR="00B44E20" w:rsidRPr="00A15A10" w:rsidRDefault="00B44E20" w:rsidP="00150F5E">
            <w:pPr>
              <w:pStyle w:val="TableParagraph"/>
              <w:ind w:hanging="2"/>
            </w:pPr>
          </w:p>
        </w:tc>
        <w:tc>
          <w:tcPr>
            <w:tcW w:w="3496" w:type="dxa"/>
            <w:shd w:val="clear" w:color="auto" w:fill="E6E6E6"/>
          </w:tcPr>
          <w:p w14:paraId="18D35F75" w14:textId="77777777" w:rsidR="00B44E20" w:rsidRPr="00A15A10" w:rsidRDefault="00B44E20" w:rsidP="00150F5E">
            <w:pPr>
              <w:pStyle w:val="TableParagraph"/>
              <w:ind w:hanging="2"/>
              <w:jc w:val="center"/>
            </w:pPr>
          </w:p>
        </w:tc>
      </w:tr>
      <w:tr w:rsidR="00B44E20" w:rsidRPr="00A15A10" w14:paraId="698FD510" w14:textId="77777777" w:rsidTr="00B44E20">
        <w:trPr>
          <w:trHeight w:val="381"/>
        </w:trPr>
        <w:tc>
          <w:tcPr>
            <w:tcW w:w="6559" w:type="dxa"/>
          </w:tcPr>
          <w:p w14:paraId="5DA0F982" w14:textId="77777777" w:rsidR="00B44E20" w:rsidRPr="00A15A10" w:rsidRDefault="00B44E20" w:rsidP="00150F5E">
            <w:pPr>
              <w:pStyle w:val="TableParagraph"/>
              <w:spacing w:before="54"/>
              <w:ind w:hanging="2"/>
            </w:pPr>
            <w:r w:rsidRPr="00A15A10">
              <w:t>Godziny</w:t>
            </w:r>
            <w:r w:rsidRPr="00A15A10">
              <w:rPr>
                <w:spacing w:val="-4"/>
              </w:rPr>
              <w:t xml:space="preserve"> </w:t>
            </w:r>
            <w:r w:rsidRPr="00A15A10">
              <w:t>zajęć</w:t>
            </w:r>
            <w:r w:rsidRPr="00A15A10">
              <w:rPr>
                <w:spacing w:val="-3"/>
              </w:rPr>
              <w:t xml:space="preserve"> </w:t>
            </w:r>
            <w:r w:rsidRPr="00A15A10">
              <w:t>z</w:t>
            </w:r>
            <w:r w:rsidRPr="00A15A10">
              <w:rPr>
                <w:spacing w:val="-3"/>
              </w:rPr>
              <w:t xml:space="preserve"> </w:t>
            </w:r>
            <w:r w:rsidRPr="00A15A10">
              <w:rPr>
                <w:spacing w:val="-2"/>
              </w:rPr>
              <w:t>wykładowcą</w:t>
            </w:r>
          </w:p>
        </w:tc>
        <w:tc>
          <w:tcPr>
            <w:tcW w:w="3496" w:type="dxa"/>
          </w:tcPr>
          <w:p w14:paraId="0390EAE4" w14:textId="2D6DFB34" w:rsidR="00B44E20" w:rsidRPr="00A15A10" w:rsidRDefault="00B44E20" w:rsidP="00150F5E">
            <w:pPr>
              <w:pStyle w:val="TableParagraph"/>
              <w:ind w:hanging="2"/>
              <w:jc w:val="center"/>
            </w:pPr>
            <w:r w:rsidRPr="00A15A10">
              <w:t>30</w:t>
            </w:r>
          </w:p>
        </w:tc>
      </w:tr>
      <w:tr w:rsidR="00B44E20" w:rsidRPr="00A15A10" w14:paraId="66CC8EB5" w14:textId="77777777" w:rsidTr="00B44E20">
        <w:trPr>
          <w:trHeight w:val="805"/>
        </w:trPr>
        <w:tc>
          <w:tcPr>
            <w:tcW w:w="6559" w:type="dxa"/>
          </w:tcPr>
          <w:p w14:paraId="4DEDB568" w14:textId="77777777" w:rsidR="00B44E20" w:rsidRPr="00A15A10" w:rsidRDefault="00B44E20" w:rsidP="00B44E20">
            <w:pPr>
              <w:pStyle w:val="TableParagraph"/>
              <w:spacing w:before="265"/>
              <w:ind w:hanging="2"/>
              <w:rPr>
                <w:b/>
              </w:rPr>
            </w:pPr>
            <w:r w:rsidRPr="00A15A10">
              <w:rPr>
                <w:b/>
              </w:rPr>
              <w:t>Praca</w:t>
            </w:r>
            <w:r w:rsidRPr="00A15A10">
              <w:rPr>
                <w:b/>
                <w:spacing w:val="-6"/>
              </w:rPr>
              <w:t xml:space="preserve"> </w:t>
            </w:r>
            <w:r w:rsidRPr="00A15A10">
              <w:rPr>
                <w:b/>
              </w:rPr>
              <w:t>własna</w:t>
            </w:r>
            <w:r w:rsidRPr="00A15A10">
              <w:rPr>
                <w:b/>
                <w:spacing w:val="-4"/>
              </w:rPr>
              <w:t xml:space="preserve"> </w:t>
            </w:r>
            <w:r w:rsidRPr="00A15A10">
              <w:rPr>
                <w:b/>
                <w:spacing w:val="-2"/>
              </w:rPr>
              <w:t>studenta:</w:t>
            </w:r>
          </w:p>
        </w:tc>
        <w:tc>
          <w:tcPr>
            <w:tcW w:w="3496" w:type="dxa"/>
          </w:tcPr>
          <w:p w14:paraId="33553485" w14:textId="6FCCC46A" w:rsidR="00B44E20" w:rsidRPr="00A15A10" w:rsidRDefault="00A15A10" w:rsidP="00B44E20">
            <w:pPr>
              <w:pStyle w:val="TableParagraph"/>
              <w:ind w:hanging="2"/>
              <w:jc w:val="center"/>
            </w:pPr>
            <w:r>
              <w:t>70</w:t>
            </w:r>
          </w:p>
        </w:tc>
      </w:tr>
      <w:tr w:rsidR="00B44E20" w:rsidRPr="00A15A10" w14:paraId="737CB8B1" w14:textId="77777777" w:rsidTr="00B44E20">
        <w:trPr>
          <w:trHeight w:val="268"/>
        </w:trPr>
        <w:tc>
          <w:tcPr>
            <w:tcW w:w="6559" w:type="dxa"/>
          </w:tcPr>
          <w:p w14:paraId="508B9F07" w14:textId="77777777" w:rsidR="00B44E20" w:rsidRPr="00A15A10" w:rsidRDefault="00B44E20" w:rsidP="00B44E20">
            <w:pPr>
              <w:pStyle w:val="TableParagraph"/>
              <w:ind w:hanging="2"/>
            </w:pPr>
          </w:p>
        </w:tc>
        <w:tc>
          <w:tcPr>
            <w:tcW w:w="3496" w:type="dxa"/>
          </w:tcPr>
          <w:p w14:paraId="1760B141" w14:textId="77777777" w:rsidR="00B44E20" w:rsidRPr="00A15A10" w:rsidRDefault="00B44E20" w:rsidP="00B44E20">
            <w:pPr>
              <w:pStyle w:val="TableParagraph"/>
              <w:ind w:hanging="2"/>
              <w:jc w:val="center"/>
            </w:pPr>
          </w:p>
        </w:tc>
      </w:tr>
      <w:tr w:rsidR="00B44E20" w:rsidRPr="00A15A10" w14:paraId="0F5701B1" w14:textId="77777777" w:rsidTr="00B44E20">
        <w:trPr>
          <w:trHeight w:val="628"/>
        </w:trPr>
        <w:tc>
          <w:tcPr>
            <w:tcW w:w="6559" w:type="dxa"/>
          </w:tcPr>
          <w:p w14:paraId="12C65358" w14:textId="77777777" w:rsidR="00B44E20" w:rsidRPr="00A15A10" w:rsidRDefault="00B44E20" w:rsidP="00B44E20">
            <w:pPr>
              <w:pStyle w:val="TableParagraph"/>
              <w:spacing w:line="265" w:lineRule="exact"/>
              <w:ind w:hanging="2"/>
            </w:pPr>
            <w:r w:rsidRPr="00A15A10">
              <w:t>1.</w:t>
            </w:r>
            <w:r w:rsidRPr="00A15A10">
              <w:rPr>
                <w:spacing w:val="37"/>
              </w:rPr>
              <w:t xml:space="preserve">  </w:t>
            </w:r>
            <w:r w:rsidRPr="00A15A10">
              <w:t>przygotowanie</w:t>
            </w:r>
            <w:r w:rsidRPr="00A15A10">
              <w:rPr>
                <w:spacing w:val="-2"/>
              </w:rPr>
              <w:t xml:space="preserve"> </w:t>
            </w:r>
            <w:r w:rsidRPr="00A15A10">
              <w:t>do</w:t>
            </w:r>
            <w:r w:rsidRPr="00A15A10">
              <w:rPr>
                <w:spacing w:val="-3"/>
              </w:rPr>
              <w:t xml:space="preserve"> </w:t>
            </w:r>
            <w:r w:rsidRPr="00A15A10">
              <w:rPr>
                <w:spacing w:val="-2"/>
              </w:rPr>
              <w:t>ćwiczeń:</w:t>
            </w:r>
          </w:p>
          <w:p w14:paraId="5D77FFF4" w14:textId="77777777" w:rsidR="00B44E20" w:rsidRPr="00A15A10" w:rsidRDefault="00B44E20" w:rsidP="00B44E20">
            <w:pPr>
              <w:pStyle w:val="TableParagraph"/>
              <w:spacing w:line="270" w:lineRule="atLeast"/>
              <w:ind w:hanging="2"/>
            </w:pPr>
            <w:r w:rsidRPr="00A15A10">
              <w:rPr>
                <w:spacing w:val="-2"/>
              </w:rPr>
              <w:t>-</w:t>
            </w:r>
          </w:p>
        </w:tc>
        <w:tc>
          <w:tcPr>
            <w:tcW w:w="3496" w:type="dxa"/>
          </w:tcPr>
          <w:p w14:paraId="5FA31B31" w14:textId="245AA93F" w:rsidR="00B44E20" w:rsidRPr="00A15A10" w:rsidRDefault="00A15A10" w:rsidP="00B44E20">
            <w:pPr>
              <w:pStyle w:val="TableParagraph"/>
              <w:ind w:hanging="2"/>
              <w:jc w:val="center"/>
            </w:pPr>
            <w:r>
              <w:t>10</w:t>
            </w:r>
          </w:p>
        </w:tc>
      </w:tr>
      <w:tr w:rsidR="00B44E20" w:rsidRPr="00A15A10" w14:paraId="4AE997C1" w14:textId="77777777" w:rsidTr="00B44E20">
        <w:trPr>
          <w:trHeight w:val="730"/>
        </w:trPr>
        <w:tc>
          <w:tcPr>
            <w:tcW w:w="6559" w:type="dxa"/>
          </w:tcPr>
          <w:p w14:paraId="17E8A371" w14:textId="77777777" w:rsidR="00B44E20" w:rsidRPr="00A15A10" w:rsidRDefault="00B44E20" w:rsidP="00B44E20">
            <w:pPr>
              <w:pStyle w:val="TableParagraph"/>
              <w:spacing w:line="264" w:lineRule="exact"/>
              <w:ind w:hanging="2"/>
            </w:pPr>
            <w:r w:rsidRPr="00A15A10">
              <w:t>2.</w:t>
            </w:r>
            <w:r w:rsidRPr="00A15A10">
              <w:rPr>
                <w:spacing w:val="35"/>
              </w:rPr>
              <w:t xml:space="preserve">  </w:t>
            </w:r>
            <w:r w:rsidRPr="00A15A10">
              <w:t>przygotowanie</w:t>
            </w:r>
            <w:r w:rsidRPr="00A15A10">
              <w:rPr>
                <w:spacing w:val="-4"/>
              </w:rPr>
              <w:t xml:space="preserve"> </w:t>
            </w:r>
            <w:r w:rsidRPr="00A15A10">
              <w:t>do</w:t>
            </w:r>
            <w:r w:rsidRPr="00A15A10">
              <w:rPr>
                <w:spacing w:val="-4"/>
              </w:rPr>
              <w:t xml:space="preserve"> </w:t>
            </w:r>
            <w:r w:rsidRPr="00A15A10">
              <w:t>egzaminu/</w:t>
            </w:r>
            <w:r w:rsidRPr="00A15A10">
              <w:rPr>
                <w:spacing w:val="-1"/>
              </w:rPr>
              <w:t xml:space="preserve"> </w:t>
            </w:r>
            <w:r w:rsidRPr="00A15A10">
              <w:t>zaliczenia</w:t>
            </w:r>
            <w:r w:rsidRPr="00A15A10">
              <w:rPr>
                <w:spacing w:val="-4"/>
              </w:rPr>
              <w:t xml:space="preserve"> </w:t>
            </w:r>
            <w:r w:rsidRPr="00A15A10">
              <w:rPr>
                <w:spacing w:val="-2"/>
              </w:rPr>
              <w:t>wykładów:</w:t>
            </w:r>
          </w:p>
          <w:p w14:paraId="52D2EC1C" w14:textId="77777777" w:rsidR="00B44E20" w:rsidRPr="00A15A10" w:rsidRDefault="00B44E20" w:rsidP="00B44E20">
            <w:pPr>
              <w:pStyle w:val="TableParagraph"/>
              <w:spacing w:line="270" w:lineRule="atLeast"/>
              <w:ind w:hanging="2"/>
            </w:pPr>
            <w:r w:rsidRPr="00A15A10">
              <w:t>studia literaturowe, powtórka i utrwalanie materiału)</w:t>
            </w:r>
          </w:p>
        </w:tc>
        <w:tc>
          <w:tcPr>
            <w:tcW w:w="3496" w:type="dxa"/>
          </w:tcPr>
          <w:p w14:paraId="00B8C1A5" w14:textId="0B19B54F" w:rsidR="00B44E20" w:rsidRPr="00A15A10" w:rsidRDefault="00B44E20" w:rsidP="00B44E20">
            <w:pPr>
              <w:pStyle w:val="TableParagraph"/>
              <w:ind w:hanging="2"/>
              <w:jc w:val="center"/>
            </w:pPr>
            <w:r w:rsidRPr="00A15A10">
              <w:t>3</w:t>
            </w:r>
            <w:r w:rsidR="00A15A10">
              <w:t>0</w:t>
            </w:r>
          </w:p>
        </w:tc>
      </w:tr>
      <w:tr w:rsidR="00B44E20" w:rsidRPr="00A15A10" w14:paraId="4E7A6601" w14:textId="77777777" w:rsidTr="00B44E20">
        <w:trPr>
          <w:trHeight w:val="668"/>
        </w:trPr>
        <w:tc>
          <w:tcPr>
            <w:tcW w:w="6559" w:type="dxa"/>
          </w:tcPr>
          <w:p w14:paraId="7E6FA585" w14:textId="77777777" w:rsidR="00B44E20" w:rsidRPr="00A15A10" w:rsidRDefault="00B44E20" w:rsidP="00B44E20">
            <w:pPr>
              <w:pStyle w:val="TableParagraph"/>
              <w:spacing w:line="265" w:lineRule="exact"/>
              <w:ind w:hanging="2"/>
            </w:pPr>
            <w:r w:rsidRPr="00A15A10">
              <w:t>3.</w:t>
            </w:r>
            <w:r w:rsidRPr="00A15A10">
              <w:rPr>
                <w:spacing w:val="36"/>
              </w:rPr>
              <w:t xml:space="preserve">  </w:t>
            </w:r>
            <w:r w:rsidRPr="00A15A10">
              <w:t>przygotowanie</w:t>
            </w:r>
            <w:r w:rsidRPr="00A15A10">
              <w:rPr>
                <w:spacing w:val="-4"/>
              </w:rPr>
              <w:t xml:space="preserve"> </w:t>
            </w:r>
            <w:r w:rsidRPr="00A15A10">
              <w:t>do</w:t>
            </w:r>
            <w:r w:rsidRPr="00A15A10">
              <w:rPr>
                <w:spacing w:val="-1"/>
              </w:rPr>
              <w:t xml:space="preserve"> </w:t>
            </w:r>
            <w:r w:rsidRPr="00A15A10">
              <w:t>zaliczenia</w:t>
            </w:r>
            <w:r w:rsidRPr="00A15A10">
              <w:rPr>
                <w:spacing w:val="-2"/>
              </w:rPr>
              <w:t xml:space="preserve"> ćwiczeń:</w:t>
            </w:r>
          </w:p>
          <w:p w14:paraId="1C2DE5E4" w14:textId="77777777" w:rsidR="00B44E20" w:rsidRPr="00A15A10" w:rsidRDefault="00B44E20" w:rsidP="00B44E20">
            <w:pPr>
              <w:pStyle w:val="TableParagraph"/>
              <w:spacing w:line="252" w:lineRule="exact"/>
              <w:ind w:hanging="2"/>
            </w:pPr>
            <w:r w:rsidRPr="00A15A10">
              <w:rPr>
                <w:spacing w:val="-2"/>
              </w:rPr>
              <w:t>-</w:t>
            </w:r>
          </w:p>
        </w:tc>
        <w:tc>
          <w:tcPr>
            <w:tcW w:w="3496" w:type="dxa"/>
          </w:tcPr>
          <w:p w14:paraId="27D917FF" w14:textId="7C740CBD" w:rsidR="00B44E20" w:rsidRPr="00A15A10" w:rsidRDefault="00B44E20" w:rsidP="00B44E20">
            <w:pPr>
              <w:pStyle w:val="TableParagraph"/>
              <w:ind w:hanging="2"/>
              <w:jc w:val="center"/>
            </w:pPr>
            <w:r w:rsidRPr="00A15A10">
              <w:t>2</w:t>
            </w:r>
            <w:r w:rsidR="00A15A10">
              <w:t>0</w:t>
            </w:r>
          </w:p>
        </w:tc>
      </w:tr>
      <w:tr w:rsidR="00B44E20" w:rsidRPr="00A15A10" w14:paraId="2BE6B970" w14:textId="77777777" w:rsidTr="00B44E20">
        <w:trPr>
          <w:trHeight w:val="500"/>
        </w:trPr>
        <w:tc>
          <w:tcPr>
            <w:tcW w:w="6559" w:type="dxa"/>
          </w:tcPr>
          <w:p w14:paraId="48A8226F" w14:textId="77777777" w:rsidR="00B44E20" w:rsidRPr="00A15A10" w:rsidRDefault="00B44E20" w:rsidP="00B44E20">
            <w:pPr>
              <w:pStyle w:val="TableParagraph"/>
              <w:spacing w:line="265" w:lineRule="exact"/>
              <w:ind w:hanging="2"/>
            </w:pPr>
            <w:r w:rsidRPr="00A15A10">
              <w:t>4.</w:t>
            </w:r>
            <w:r w:rsidRPr="00A15A10">
              <w:rPr>
                <w:spacing w:val="39"/>
              </w:rPr>
              <w:t xml:space="preserve">  </w:t>
            </w:r>
            <w:r w:rsidRPr="00A15A10">
              <w:rPr>
                <w:spacing w:val="-4"/>
              </w:rPr>
              <w:t>Inne</w:t>
            </w:r>
          </w:p>
          <w:p w14:paraId="753DCFA4" w14:textId="77777777" w:rsidR="00B44E20" w:rsidRPr="00A15A10" w:rsidRDefault="00B44E20" w:rsidP="00B44E20">
            <w:pPr>
              <w:pStyle w:val="TableParagraph"/>
              <w:ind w:hanging="2"/>
            </w:pPr>
            <w:r w:rsidRPr="00A15A10">
              <w:rPr>
                <w:spacing w:val="-2"/>
              </w:rPr>
              <w:t>-</w:t>
            </w:r>
          </w:p>
        </w:tc>
        <w:tc>
          <w:tcPr>
            <w:tcW w:w="3496" w:type="dxa"/>
          </w:tcPr>
          <w:p w14:paraId="5F53C62E" w14:textId="39AEA81C" w:rsidR="00B44E20" w:rsidRPr="00A15A10" w:rsidRDefault="00B44E20" w:rsidP="00B44E20">
            <w:pPr>
              <w:pStyle w:val="TableParagraph"/>
              <w:ind w:hanging="2"/>
              <w:jc w:val="center"/>
            </w:pPr>
            <w:r w:rsidRPr="00A15A10">
              <w:t>1</w:t>
            </w:r>
            <w:r w:rsidR="00A15A10">
              <w:t>0</w:t>
            </w:r>
          </w:p>
        </w:tc>
      </w:tr>
      <w:tr w:rsidR="00B44E20" w:rsidRPr="00A15A10" w14:paraId="73F9A53A" w14:textId="77777777" w:rsidTr="00B44E20">
        <w:trPr>
          <w:trHeight w:val="537"/>
        </w:trPr>
        <w:tc>
          <w:tcPr>
            <w:tcW w:w="6559" w:type="dxa"/>
          </w:tcPr>
          <w:p w14:paraId="4D64D8A6" w14:textId="77777777" w:rsidR="00B44E20" w:rsidRPr="00A15A10" w:rsidRDefault="00B44E20" w:rsidP="00B44E20">
            <w:pPr>
              <w:pStyle w:val="TableParagraph"/>
              <w:spacing w:before="265" w:line="252" w:lineRule="exact"/>
              <w:ind w:hanging="2"/>
            </w:pPr>
            <w:r w:rsidRPr="00A15A10">
              <w:t>SUMA</w:t>
            </w:r>
            <w:r w:rsidRPr="00A15A10">
              <w:rPr>
                <w:spacing w:val="-1"/>
              </w:rPr>
              <w:t xml:space="preserve"> </w:t>
            </w:r>
            <w:r w:rsidRPr="00A15A10">
              <w:rPr>
                <w:spacing w:val="-2"/>
              </w:rPr>
              <w:t>GODZIN</w:t>
            </w:r>
          </w:p>
        </w:tc>
        <w:tc>
          <w:tcPr>
            <w:tcW w:w="3496" w:type="dxa"/>
          </w:tcPr>
          <w:p w14:paraId="30D845C7" w14:textId="430FA11E" w:rsidR="00B44E20" w:rsidRPr="00A15A10" w:rsidRDefault="00B44E20" w:rsidP="00B44E20">
            <w:pPr>
              <w:pStyle w:val="TableParagraph"/>
              <w:ind w:hanging="2"/>
              <w:jc w:val="center"/>
            </w:pPr>
            <w:r w:rsidRPr="00A15A10">
              <w:t>1</w:t>
            </w:r>
            <w:r w:rsidR="00A15A10">
              <w:t>00</w:t>
            </w:r>
          </w:p>
        </w:tc>
      </w:tr>
      <w:tr w:rsidR="00B44E20" w:rsidRPr="00A15A10" w14:paraId="14C16C75" w14:textId="77777777" w:rsidTr="00B44E20">
        <w:trPr>
          <w:trHeight w:val="537"/>
        </w:trPr>
        <w:tc>
          <w:tcPr>
            <w:tcW w:w="6559" w:type="dxa"/>
          </w:tcPr>
          <w:p w14:paraId="4B449C47" w14:textId="77777777" w:rsidR="00B44E20" w:rsidRPr="00A15A10" w:rsidRDefault="00B44E20" w:rsidP="00B44E20">
            <w:pPr>
              <w:pStyle w:val="TableParagraph"/>
              <w:spacing w:before="265" w:line="252" w:lineRule="exact"/>
              <w:ind w:hanging="2"/>
            </w:pPr>
            <w:r w:rsidRPr="00A15A10">
              <w:t>SUMARYCZNA</w:t>
            </w:r>
            <w:r w:rsidRPr="00A15A10">
              <w:rPr>
                <w:spacing w:val="-8"/>
              </w:rPr>
              <w:t xml:space="preserve"> </w:t>
            </w:r>
            <w:r w:rsidRPr="00A15A10">
              <w:t>LICZBA</w:t>
            </w:r>
            <w:r w:rsidRPr="00A15A10">
              <w:rPr>
                <w:spacing w:val="-6"/>
              </w:rPr>
              <w:t xml:space="preserve"> </w:t>
            </w:r>
            <w:r w:rsidRPr="00A15A10">
              <w:t>PUNKTÓW</w:t>
            </w:r>
            <w:r w:rsidRPr="00A15A10">
              <w:rPr>
                <w:spacing w:val="-4"/>
              </w:rPr>
              <w:t xml:space="preserve"> </w:t>
            </w:r>
            <w:r w:rsidRPr="00A15A10">
              <w:rPr>
                <w:b/>
              </w:rPr>
              <w:t>ECTS</w:t>
            </w:r>
            <w:r w:rsidRPr="00A15A10">
              <w:rPr>
                <w:b/>
                <w:spacing w:val="-6"/>
              </w:rPr>
              <w:t xml:space="preserve"> </w:t>
            </w:r>
            <w:r w:rsidRPr="00A15A10">
              <w:t>DLA</w:t>
            </w:r>
            <w:r w:rsidRPr="00A15A10">
              <w:rPr>
                <w:spacing w:val="-2"/>
              </w:rPr>
              <w:t xml:space="preserve"> ZAJĘĆ</w:t>
            </w:r>
          </w:p>
        </w:tc>
        <w:tc>
          <w:tcPr>
            <w:tcW w:w="3496" w:type="dxa"/>
          </w:tcPr>
          <w:p w14:paraId="222C3386" w14:textId="74F8FCDE" w:rsidR="00B44E20" w:rsidRPr="00A15A10" w:rsidRDefault="007006F4" w:rsidP="00B44E20">
            <w:pPr>
              <w:pStyle w:val="TableParagraph"/>
              <w:ind w:hanging="2"/>
              <w:jc w:val="center"/>
              <w:rPr>
                <w:b/>
                <w:bCs/>
              </w:rPr>
            </w:pPr>
            <w:r w:rsidRPr="00A15A10">
              <w:rPr>
                <w:b/>
                <w:bCs/>
              </w:rPr>
              <w:t>4</w:t>
            </w:r>
          </w:p>
        </w:tc>
      </w:tr>
      <w:tr w:rsidR="00B44E20" w:rsidRPr="00A15A10" w14:paraId="6B5186A9" w14:textId="77777777" w:rsidTr="00B44E20">
        <w:trPr>
          <w:trHeight w:val="537"/>
        </w:trPr>
        <w:tc>
          <w:tcPr>
            <w:tcW w:w="6559" w:type="dxa"/>
            <w:shd w:val="clear" w:color="auto" w:fill="E6E6E6"/>
          </w:tcPr>
          <w:p w14:paraId="5B6A70A3" w14:textId="77777777" w:rsidR="00B44E20" w:rsidRPr="00A15A10" w:rsidRDefault="00B44E20" w:rsidP="00150F5E">
            <w:pPr>
              <w:pStyle w:val="TableParagraph"/>
              <w:spacing w:before="265" w:line="252" w:lineRule="exact"/>
              <w:ind w:hanging="2"/>
              <w:rPr>
                <w:b/>
              </w:rPr>
            </w:pPr>
            <w:r w:rsidRPr="00A15A10">
              <w:rPr>
                <w:b/>
              </w:rPr>
              <w:t>ST</w:t>
            </w:r>
            <w:r w:rsidRPr="00A15A10">
              <w:rPr>
                <w:b/>
                <w:spacing w:val="-11"/>
              </w:rPr>
              <w:t xml:space="preserve"> NIE</w:t>
            </w:r>
            <w:r w:rsidRPr="00A15A10">
              <w:rPr>
                <w:b/>
              </w:rPr>
              <w:t>STACJONARNE/Forma</w:t>
            </w:r>
            <w:r w:rsidRPr="00A15A10">
              <w:rPr>
                <w:b/>
                <w:spacing w:val="-11"/>
              </w:rPr>
              <w:t xml:space="preserve"> </w:t>
            </w:r>
            <w:r w:rsidRPr="00A15A10">
              <w:rPr>
                <w:b/>
              </w:rPr>
              <w:t>aktywności/obciążenie</w:t>
            </w:r>
            <w:r w:rsidRPr="00A15A10">
              <w:rPr>
                <w:b/>
                <w:spacing w:val="-12"/>
              </w:rPr>
              <w:t xml:space="preserve"> </w:t>
            </w:r>
            <w:r w:rsidRPr="00A15A10">
              <w:rPr>
                <w:b/>
                <w:spacing w:val="-2"/>
              </w:rPr>
              <w:t>studenta</w:t>
            </w:r>
          </w:p>
        </w:tc>
        <w:tc>
          <w:tcPr>
            <w:tcW w:w="3496" w:type="dxa"/>
            <w:shd w:val="clear" w:color="auto" w:fill="E6E6E6"/>
          </w:tcPr>
          <w:p w14:paraId="1D6FF688" w14:textId="77777777" w:rsidR="00B44E20" w:rsidRPr="00A15A10" w:rsidRDefault="00B44E20" w:rsidP="00150F5E">
            <w:pPr>
              <w:pStyle w:val="TableParagraph"/>
              <w:spacing w:before="131"/>
              <w:ind w:hanging="2"/>
              <w:rPr>
                <w:b/>
              </w:rPr>
            </w:pPr>
            <w:r w:rsidRPr="00A15A10">
              <w:rPr>
                <w:b/>
              </w:rPr>
              <w:t>Godziny</w:t>
            </w:r>
            <w:r w:rsidRPr="00A15A10">
              <w:rPr>
                <w:b/>
                <w:spacing w:val="-4"/>
              </w:rPr>
              <w:t xml:space="preserve"> </w:t>
            </w:r>
            <w:r w:rsidRPr="00A15A10">
              <w:rPr>
                <w:b/>
              </w:rPr>
              <w:t>na</w:t>
            </w:r>
            <w:r w:rsidRPr="00A15A10">
              <w:rPr>
                <w:b/>
                <w:spacing w:val="-5"/>
              </w:rPr>
              <w:t xml:space="preserve"> </w:t>
            </w:r>
            <w:r w:rsidRPr="00A15A10">
              <w:rPr>
                <w:b/>
                <w:spacing w:val="-2"/>
              </w:rPr>
              <w:t>realizację</w:t>
            </w:r>
          </w:p>
        </w:tc>
      </w:tr>
      <w:tr w:rsidR="00B44E20" w:rsidRPr="00A15A10" w14:paraId="3F837F49" w14:textId="77777777" w:rsidTr="00B44E20">
        <w:trPr>
          <w:trHeight w:val="268"/>
        </w:trPr>
        <w:tc>
          <w:tcPr>
            <w:tcW w:w="6559" w:type="dxa"/>
            <w:shd w:val="clear" w:color="auto" w:fill="E6E6E6"/>
          </w:tcPr>
          <w:p w14:paraId="31A7F7A2" w14:textId="77777777" w:rsidR="00B44E20" w:rsidRPr="00A15A10" w:rsidRDefault="00B44E20" w:rsidP="00150F5E">
            <w:pPr>
              <w:pStyle w:val="TableParagraph"/>
              <w:ind w:hanging="2"/>
            </w:pPr>
          </w:p>
        </w:tc>
        <w:tc>
          <w:tcPr>
            <w:tcW w:w="3496" w:type="dxa"/>
            <w:shd w:val="clear" w:color="auto" w:fill="E6E6E6"/>
          </w:tcPr>
          <w:p w14:paraId="13D3CD9B" w14:textId="77777777" w:rsidR="00B44E20" w:rsidRPr="00A15A10" w:rsidRDefault="00B44E20" w:rsidP="00150F5E">
            <w:pPr>
              <w:pStyle w:val="TableParagraph"/>
              <w:ind w:hanging="2"/>
              <w:jc w:val="center"/>
            </w:pPr>
          </w:p>
        </w:tc>
      </w:tr>
      <w:tr w:rsidR="00B44E20" w:rsidRPr="00A15A10" w14:paraId="1630B7D5" w14:textId="77777777" w:rsidTr="00B44E20">
        <w:trPr>
          <w:trHeight w:val="381"/>
        </w:trPr>
        <w:tc>
          <w:tcPr>
            <w:tcW w:w="6559" w:type="dxa"/>
          </w:tcPr>
          <w:p w14:paraId="32B6F467" w14:textId="77777777" w:rsidR="00B44E20" w:rsidRPr="00A15A10" w:rsidRDefault="00B44E20" w:rsidP="00150F5E">
            <w:pPr>
              <w:pStyle w:val="TableParagraph"/>
              <w:spacing w:before="54"/>
              <w:ind w:hanging="2"/>
            </w:pPr>
            <w:r w:rsidRPr="00A15A10">
              <w:t>Godziny</w:t>
            </w:r>
            <w:r w:rsidRPr="00A15A10">
              <w:rPr>
                <w:spacing w:val="-4"/>
              </w:rPr>
              <w:t xml:space="preserve"> </w:t>
            </w:r>
            <w:r w:rsidRPr="00A15A10">
              <w:t>zajęć</w:t>
            </w:r>
            <w:r w:rsidRPr="00A15A10">
              <w:rPr>
                <w:spacing w:val="-3"/>
              </w:rPr>
              <w:t xml:space="preserve"> </w:t>
            </w:r>
            <w:r w:rsidRPr="00A15A10">
              <w:t>z</w:t>
            </w:r>
            <w:r w:rsidRPr="00A15A10">
              <w:rPr>
                <w:spacing w:val="-3"/>
              </w:rPr>
              <w:t xml:space="preserve"> </w:t>
            </w:r>
            <w:r w:rsidRPr="00A15A10">
              <w:rPr>
                <w:spacing w:val="-2"/>
              </w:rPr>
              <w:t>wykładowcą</w:t>
            </w:r>
          </w:p>
        </w:tc>
        <w:tc>
          <w:tcPr>
            <w:tcW w:w="3496" w:type="dxa"/>
          </w:tcPr>
          <w:p w14:paraId="2FCAE7F0" w14:textId="23232EC1" w:rsidR="00B44E20" w:rsidRPr="00A15A10" w:rsidRDefault="00B44E20" w:rsidP="00150F5E">
            <w:pPr>
              <w:pStyle w:val="TableParagraph"/>
              <w:ind w:hanging="2"/>
              <w:jc w:val="center"/>
            </w:pPr>
            <w:r w:rsidRPr="00A15A10">
              <w:t>20</w:t>
            </w:r>
          </w:p>
        </w:tc>
      </w:tr>
      <w:tr w:rsidR="00B44E20" w:rsidRPr="00A15A10" w14:paraId="6D19D461" w14:textId="77777777" w:rsidTr="00B44E20">
        <w:trPr>
          <w:trHeight w:val="805"/>
        </w:trPr>
        <w:tc>
          <w:tcPr>
            <w:tcW w:w="6559" w:type="dxa"/>
          </w:tcPr>
          <w:p w14:paraId="66093174" w14:textId="77777777" w:rsidR="00B44E20" w:rsidRPr="00A15A10" w:rsidRDefault="00B44E20" w:rsidP="00150F5E">
            <w:pPr>
              <w:pStyle w:val="TableParagraph"/>
              <w:spacing w:before="265"/>
              <w:ind w:hanging="2"/>
              <w:rPr>
                <w:b/>
              </w:rPr>
            </w:pPr>
            <w:r w:rsidRPr="00A15A10">
              <w:rPr>
                <w:b/>
              </w:rPr>
              <w:t>Praca</w:t>
            </w:r>
            <w:r w:rsidRPr="00A15A10">
              <w:rPr>
                <w:b/>
                <w:spacing w:val="-6"/>
              </w:rPr>
              <w:t xml:space="preserve"> </w:t>
            </w:r>
            <w:r w:rsidRPr="00A15A10">
              <w:rPr>
                <w:b/>
              </w:rPr>
              <w:t>własna</w:t>
            </w:r>
            <w:r w:rsidRPr="00A15A10">
              <w:rPr>
                <w:b/>
                <w:spacing w:val="-4"/>
              </w:rPr>
              <w:t xml:space="preserve"> </w:t>
            </w:r>
            <w:r w:rsidRPr="00A15A10">
              <w:rPr>
                <w:b/>
                <w:spacing w:val="-2"/>
              </w:rPr>
              <w:t>studenta:</w:t>
            </w:r>
          </w:p>
        </w:tc>
        <w:tc>
          <w:tcPr>
            <w:tcW w:w="3496" w:type="dxa"/>
          </w:tcPr>
          <w:p w14:paraId="09BB2F7F" w14:textId="5BEE8545" w:rsidR="00B44E20" w:rsidRPr="00A15A10" w:rsidRDefault="00A15A10" w:rsidP="00150F5E">
            <w:pPr>
              <w:pStyle w:val="TableParagraph"/>
              <w:ind w:hanging="2"/>
              <w:jc w:val="center"/>
            </w:pPr>
            <w:r>
              <w:t>80</w:t>
            </w:r>
          </w:p>
        </w:tc>
      </w:tr>
      <w:tr w:rsidR="00B44E20" w:rsidRPr="00A15A10" w14:paraId="4676EC26" w14:textId="77777777" w:rsidTr="00B44E20">
        <w:trPr>
          <w:trHeight w:val="268"/>
        </w:trPr>
        <w:tc>
          <w:tcPr>
            <w:tcW w:w="6559" w:type="dxa"/>
          </w:tcPr>
          <w:p w14:paraId="12F584C1" w14:textId="77777777" w:rsidR="00B44E20" w:rsidRPr="00A15A10" w:rsidRDefault="00B44E20" w:rsidP="00150F5E">
            <w:pPr>
              <w:pStyle w:val="TableParagraph"/>
              <w:ind w:hanging="2"/>
            </w:pPr>
          </w:p>
        </w:tc>
        <w:tc>
          <w:tcPr>
            <w:tcW w:w="3496" w:type="dxa"/>
          </w:tcPr>
          <w:p w14:paraId="6FF288CC" w14:textId="77777777" w:rsidR="00B44E20" w:rsidRPr="00A15A10" w:rsidRDefault="00B44E20" w:rsidP="00150F5E">
            <w:pPr>
              <w:pStyle w:val="TableParagraph"/>
              <w:ind w:hanging="2"/>
              <w:jc w:val="center"/>
            </w:pPr>
          </w:p>
        </w:tc>
      </w:tr>
      <w:tr w:rsidR="00B44E20" w:rsidRPr="00A15A10" w14:paraId="1A0679AE" w14:textId="77777777" w:rsidTr="00B44E20">
        <w:trPr>
          <w:trHeight w:val="628"/>
        </w:trPr>
        <w:tc>
          <w:tcPr>
            <w:tcW w:w="6559" w:type="dxa"/>
          </w:tcPr>
          <w:p w14:paraId="5B4E5953" w14:textId="77777777" w:rsidR="00B44E20" w:rsidRPr="00A15A10" w:rsidRDefault="00B44E20" w:rsidP="00150F5E">
            <w:pPr>
              <w:pStyle w:val="TableParagraph"/>
              <w:spacing w:line="265" w:lineRule="exact"/>
              <w:ind w:hanging="2"/>
            </w:pPr>
            <w:r w:rsidRPr="00A15A10">
              <w:t>1.</w:t>
            </w:r>
            <w:r w:rsidRPr="00A15A10">
              <w:rPr>
                <w:spacing w:val="37"/>
              </w:rPr>
              <w:t xml:space="preserve">  </w:t>
            </w:r>
            <w:r w:rsidRPr="00A15A10">
              <w:t>przygotowanie</w:t>
            </w:r>
            <w:r w:rsidRPr="00A15A10">
              <w:rPr>
                <w:spacing w:val="-2"/>
              </w:rPr>
              <w:t xml:space="preserve"> </w:t>
            </w:r>
            <w:r w:rsidRPr="00A15A10">
              <w:t>do</w:t>
            </w:r>
            <w:r w:rsidRPr="00A15A10">
              <w:rPr>
                <w:spacing w:val="-3"/>
              </w:rPr>
              <w:t xml:space="preserve"> </w:t>
            </w:r>
            <w:r w:rsidRPr="00A15A10">
              <w:rPr>
                <w:spacing w:val="-2"/>
              </w:rPr>
              <w:t>ćwiczeń:</w:t>
            </w:r>
          </w:p>
          <w:p w14:paraId="67C5B817" w14:textId="77777777" w:rsidR="00B44E20" w:rsidRPr="00A15A10" w:rsidRDefault="00B44E20" w:rsidP="00150F5E">
            <w:pPr>
              <w:pStyle w:val="TableParagraph"/>
              <w:spacing w:line="270" w:lineRule="atLeast"/>
              <w:ind w:hanging="2"/>
            </w:pPr>
            <w:r w:rsidRPr="00A15A10">
              <w:rPr>
                <w:spacing w:val="-2"/>
              </w:rPr>
              <w:t>-</w:t>
            </w:r>
          </w:p>
        </w:tc>
        <w:tc>
          <w:tcPr>
            <w:tcW w:w="3496" w:type="dxa"/>
          </w:tcPr>
          <w:p w14:paraId="27343C9F" w14:textId="17936C7C" w:rsidR="00B44E20" w:rsidRPr="00A15A10" w:rsidRDefault="00A15A10" w:rsidP="00150F5E">
            <w:pPr>
              <w:pStyle w:val="TableParagraph"/>
              <w:ind w:hanging="2"/>
              <w:jc w:val="center"/>
            </w:pPr>
            <w:r>
              <w:t>15</w:t>
            </w:r>
          </w:p>
        </w:tc>
      </w:tr>
      <w:tr w:rsidR="00B44E20" w:rsidRPr="00A15A10" w14:paraId="716B62CA" w14:textId="77777777" w:rsidTr="00B44E20">
        <w:trPr>
          <w:trHeight w:val="730"/>
        </w:trPr>
        <w:tc>
          <w:tcPr>
            <w:tcW w:w="6559" w:type="dxa"/>
          </w:tcPr>
          <w:p w14:paraId="0576BA7E" w14:textId="77777777" w:rsidR="00B44E20" w:rsidRPr="00A15A10" w:rsidRDefault="00B44E20" w:rsidP="00150F5E">
            <w:pPr>
              <w:pStyle w:val="TableParagraph"/>
              <w:spacing w:line="264" w:lineRule="exact"/>
              <w:ind w:hanging="2"/>
            </w:pPr>
            <w:r w:rsidRPr="00A15A10">
              <w:t>2.</w:t>
            </w:r>
            <w:r w:rsidRPr="00A15A10">
              <w:rPr>
                <w:spacing w:val="35"/>
              </w:rPr>
              <w:t xml:space="preserve">  </w:t>
            </w:r>
            <w:r w:rsidRPr="00A15A10">
              <w:t>przygotowanie</w:t>
            </w:r>
            <w:r w:rsidRPr="00A15A10">
              <w:rPr>
                <w:spacing w:val="-4"/>
              </w:rPr>
              <w:t xml:space="preserve"> </w:t>
            </w:r>
            <w:r w:rsidRPr="00A15A10">
              <w:t>do</w:t>
            </w:r>
            <w:r w:rsidRPr="00A15A10">
              <w:rPr>
                <w:spacing w:val="-4"/>
              </w:rPr>
              <w:t xml:space="preserve"> </w:t>
            </w:r>
            <w:r w:rsidRPr="00A15A10">
              <w:t>egzaminu/</w:t>
            </w:r>
            <w:r w:rsidRPr="00A15A10">
              <w:rPr>
                <w:spacing w:val="-1"/>
              </w:rPr>
              <w:t xml:space="preserve"> </w:t>
            </w:r>
            <w:r w:rsidRPr="00A15A10">
              <w:t>zaliczenia</w:t>
            </w:r>
            <w:r w:rsidRPr="00A15A10">
              <w:rPr>
                <w:spacing w:val="-4"/>
              </w:rPr>
              <w:t xml:space="preserve"> </w:t>
            </w:r>
            <w:r w:rsidRPr="00A15A10">
              <w:rPr>
                <w:spacing w:val="-2"/>
              </w:rPr>
              <w:t>wykładów:</w:t>
            </w:r>
          </w:p>
          <w:p w14:paraId="36DD22AE" w14:textId="77777777" w:rsidR="00B44E20" w:rsidRPr="00A15A10" w:rsidRDefault="00B44E20" w:rsidP="00150F5E">
            <w:pPr>
              <w:pStyle w:val="TableParagraph"/>
              <w:spacing w:line="270" w:lineRule="atLeast"/>
              <w:ind w:hanging="2"/>
            </w:pPr>
            <w:r w:rsidRPr="00A15A10">
              <w:t>studia literaturowe, powtórka i utrwalanie materiału)</w:t>
            </w:r>
          </w:p>
        </w:tc>
        <w:tc>
          <w:tcPr>
            <w:tcW w:w="3496" w:type="dxa"/>
          </w:tcPr>
          <w:p w14:paraId="5C883BCF" w14:textId="6EDE62E8" w:rsidR="00B44E20" w:rsidRPr="00A15A10" w:rsidRDefault="00A15A10" w:rsidP="00B44E20">
            <w:pPr>
              <w:pStyle w:val="TableParagraph"/>
              <w:ind w:hanging="2"/>
              <w:jc w:val="center"/>
            </w:pPr>
            <w:r>
              <w:t>2</w:t>
            </w:r>
            <w:r w:rsidR="00B44E20" w:rsidRPr="00A15A10">
              <w:t>5</w:t>
            </w:r>
          </w:p>
        </w:tc>
      </w:tr>
      <w:tr w:rsidR="00B44E20" w:rsidRPr="00A15A10" w14:paraId="35E47DF7" w14:textId="77777777" w:rsidTr="00B44E20">
        <w:trPr>
          <w:trHeight w:val="668"/>
        </w:trPr>
        <w:tc>
          <w:tcPr>
            <w:tcW w:w="6559" w:type="dxa"/>
          </w:tcPr>
          <w:p w14:paraId="3FB9E37B" w14:textId="77777777" w:rsidR="00B44E20" w:rsidRPr="00A15A10" w:rsidRDefault="00B44E20" w:rsidP="00150F5E">
            <w:pPr>
              <w:pStyle w:val="TableParagraph"/>
              <w:spacing w:line="265" w:lineRule="exact"/>
              <w:ind w:hanging="2"/>
            </w:pPr>
            <w:r w:rsidRPr="00A15A10">
              <w:t>3.</w:t>
            </w:r>
            <w:r w:rsidRPr="00A15A10">
              <w:rPr>
                <w:spacing w:val="36"/>
              </w:rPr>
              <w:t xml:space="preserve">  </w:t>
            </w:r>
            <w:r w:rsidRPr="00A15A10">
              <w:t>przygotowanie</w:t>
            </w:r>
            <w:r w:rsidRPr="00A15A10">
              <w:rPr>
                <w:spacing w:val="-4"/>
              </w:rPr>
              <w:t xml:space="preserve"> </w:t>
            </w:r>
            <w:r w:rsidRPr="00A15A10">
              <w:t>do</w:t>
            </w:r>
            <w:r w:rsidRPr="00A15A10">
              <w:rPr>
                <w:spacing w:val="-1"/>
              </w:rPr>
              <w:t xml:space="preserve"> </w:t>
            </w:r>
            <w:r w:rsidRPr="00A15A10">
              <w:t>zaliczenia</w:t>
            </w:r>
            <w:r w:rsidRPr="00A15A10">
              <w:rPr>
                <w:spacing w:val="-2"/>
              </w:rPr>
              <w:t xml:space="preserve"> ćwiczeń:</w:t>
            </w:r>
          </w:p>
          <w:p w14:paraId="5958C883" w14:textId="77777777" w:rsidR="00B44E20" w:rsidRPr="00A15A10" w:rsidRDefault="00B44E20" w:rsidP="00150F5E">
            <w:pPr>
              <w:pStyle w:val="TableParagraph"/>
              <w:spacing w:line="252" w:lineRule="exact"/>
              <w:ind w:hanging="2"/>
            </w:pPr>
            <w:r w:rsidRPr="00A15A10">
              <w:rPr>
                <w:spacing w:val="-2"/>
              </w:rPr>
              <w:t>-</w:t>
            </w:r>
          </w:p>
        </w:tc>
        <w:tc>
          <w:tcPr>
            <w:tcW w:w="3496" w:type="dxa"/>
          </w:tcPr>
          <w:p w14:paraId="3E1139D5" w14:textId="4F382D4E" w:rsidR="00B44E20" w:rsidRPr="00A15A10" w:rsidRDefault="00A15A10" w:rsidP="00150F5E">
            <w:pPr>
              <w:pStyle w:val="TableParagraph"/>
              <w:ind w:hanging="2"/>
              <w:jc w:val="center"/>
            </w:pPr>
            <w:r>
              <w:t>25</w:t>
            </w:r>
          </w:p>
        </w:tc>
      </w:tr>
      <w:tr w:rsidR="00B44E20" w:rsidRPr="00A15A10" w14:paraId="7B72AEDD" w14:textId="77777777" w:rsidTr="00B44E20">
        <w:trPr>
          <w:trHeight w:val="500"/>
        </w:trPr>
        <w:tc>
          <w:tcPr>
            <w:tcW w:w="6559" w:type="dxa"/>
          </w:tcPr>
          <w:p w14:paraId="19C1418D" w14:textId="77777777" w:rsidR="00B44E20" w:rsidRPr="00A15A10" w:rsidRDefault="00B44E20" w:rsidP="00150F5E">
            <w:pPr>
              <w:pStyle w:val="TableParagraph"/>
              <w:spacing w:line="265" w:lineRule="exact"/>
              <w:ind w:hanging="2"/>
            </w:pPr>
            <w:r w:rsidRPr="00A15A10">
              <w:t>4.</w:t>
            </w:r>
            <w:r w:rsidRPr="00A15A10">
              <w:rPr>
                <w:spacing w:val="39"/>
              </w:rPr>
              <w:t xml:space="preserve">  </w:t>
            </w:r>
            <w:r w:rsidRPr="00A15A10">
              <w:rPr>
                <w:spacing w:val="-4"/>
              </w:rPr>
              <w:t>Inne</w:t>
            </w:r>
          </w:p>
          <w:p w14:paraId="25FC8961" w14:textId="77777777" w:rsidR="00B44E20" w:rsidRPr="00A15A10" w:rsidRDefault="00B44E20" w:rsidP="00150F5E">
            <w:pPr>
              <w:pStyle w:val="TableParagraph"/>
              <w:ind w:hanging="2"/>
            </w:pPr>
            <w:r w:rsidRPr="00A15A10">
              <w:rPr>
                <w:spacing w:val="-2"/>
              </w:rPr>
              <w:t>-</w:t>
            </w:r>
          </w:p>
        </w:tc>
        <w:tc>
          <w:tcPr>
            <w:tcW w:w="3496" w:type="dxa"/>
          </w:tcPr>
          <w:p w14:paraId="642F08D5" w14:textId="681CB41B" w:rsidR="00B44E20" w:rsidRPr="00A15A10" w:rsidRDefault="00A15A10" w:rsidP="00150F5E">
            <w:pPr>
              <w:pStyle w:val="TableParagraph"/>
              <w:ind w:hanging="2"/>
              <w:jc w:val="center"/>
            </w:pPr>
            <w:r>
              <w:t>15</w:t>
            </w:r>
          </w:p>
        </w:tc>
      </w:tr>
      <w:tr w:rsidR="00B44E20" w:rsidRPr="00A15A10" w14:paraId="0475423C" w14:textId="77777777" w:rsidTr="00B44E20">
        <w:trPr>
          <w:trHeight w:val="537"/>
        </w:trPr>
        <w:tc>
          <w:tcPr>
            <w:tcW w:w="6559" w:type="dxa"/>
          </w:tcPr>
          <w:p w14:paraId="79AB4C2B" w14:textId="77777777" w:rsidR="00B44E20" w:rsidRPr="00A15A10" w:rsidRDefault="00B44E20" w:rsidP="00150F5E">
            <w:pPr>
              <w:pStyle w:val="TableParagraph"/>
              <w:spacing w:before="265" w:line="252" w:lineRule="exact"/>
              <w:ind w:hanging="2"/>
            </w:pPr>
            <w:r w:rsidRPr="00A15A10">
              <w:t>SUMA</w:t>
            </w:r>
            <w:r w:rsidRPr="00A15A10">
              <w:rPr>
                <w:spacing w:val="-1"/>
              </w:rPr>
              <w:t xml:space="preserve"> </w:t>
            </w:r>
            <w:r w:rsidRPr="00A15A10">
              <w:rPr>
                <w:spacing w:val="-2"/>
              </w:rPr>
              <w:t>GODZIN</w:t>
            </w:r>
          </w:p>
        </w:tc>
        <w:tc>
          <w:tcPr>
            <w:tcW w:w="3496" w:type="dxa"/>
          </w:tcPr>
          <w:p w14:paraId="3B95FF70" w14:textId="35987C05" w:rsidR="00B44E20" w:rsidRPr="00A15A10" w:rsidRDefault="00B44E20" w:rsidP="00150F5E">
            <w:pPr>
              <w:pStyle w:val="TableParagraph"/>
              <w:ind w:hanging="2"/>
              <w:jc w:val="center"/>
            </w:pPr>
            <w:r w:rsidRPr="00A15A10">
              <w:t>1</w:t>
            </w:r>
            <w:r w:rsidR="00A15A10">
              <w:t>00</w:t>
            </w:r>
          </w:p>
        </w:tc>
      </w:tr>
      <w:tr w:rsidR="00B44E20" w:rsidRPr="00A15A10" w14:paraId="1BF04651" w14:textId="77777777" w:rsidTr="00B44E20">
        <w:trPr>
          <w:trHeight w:val="537"/>
        </w:trPr>
        <w:tc>
          <w:tcPr>
            <w:tcW w:w="6559" w:type="dxa"/>
          </w:tcPr>
          <w:p w14:paraId="217AA368" w14:textId="77777777" w:rsidR="00B44E20" w:rsidRPr="00A15A10" w:rsidRDefault="00B44E20" w:rsidP="00150F5E">
            <w:pPr>
              <w:pStyle w:val="TableParagraph"/>
              <w:spacing w:before="265" w:line="252" w:lineRule="exact"/>
              <w:ind w:hanging="2"/>
            </w:pPr>
            <w:r w:rsidRPr="00A15A10">
              <w:t>SUMARYCZNA</w:t>
            </w:r>
            <w:r w:rsidRPr="00A15A10">
              <w:rPr>
                <w:spacing w:val="-8"/>
              </w:rPr>
              <w:t xml:space="preserve"> </w:t>
            </w:r>
            <w:r w:rsidRPr="00A15A10">
              <w:t>LICZBA</w:t>
            </w:r>
            <w:r w:rsidRPr="00A15A10">
              <w:rPr>
                <w:spacing w:val="-6"/>
              </w:rPr>
              <w:t xml:space="preserve"> </w:t>
            </w:r>
            <w:r w:rsidRPr="00A15A10">
              <w:t>PUNKTÓW</w:t>
            </w:r>
            <w:r w:rsidRPr="00A15A10">
              <w:rPr>
                <w:spacing w:val="-4"/>
              </w:rPr>
              <w:t xml:space="preserve"> </w:t>
            </w:r>
            <w:r w:rsidRPr="00A15A10">
              <w:rPr>
                <w:b/>
              </w:rPr>
              <w:t>ECTS</w:t>
            </w:r>
            <w:r w:rsidRPr="00A15A10">
              <w:rPr>
                <w:b/>
                <w:spacing w:val="-6"/>
              </w:rPr>
              <w:t xml:space="preserve"> </w:t>
            </w:r>
            <w:r w:rsidRPr="00A15A10">
              <w:t>DLA</w:t>
            </w:r>
            <w:r w:rsidRPr="00A15A10">
              <w:rPr>
                <w:spacing w:val="-2"/>
              </w:rPr>
              <w:t xml:space="preserve"> ZAJĘĆ</w:t>
            </w:r>
          </w:p>
        </w:tc>
        <w:tc>
          <w:tcPr>
            <w:tcW w:w="3496" w:type="dxa"/>
          </w:tcPr>
          <w:p w14:paraId="78DB9BAD" w14:textId="481793AF" w:rsidR="00B44E20" w:rsidRPr="00A15A10" w:rsidRDefault="007006F4" w:rsidP="00150F5E">
            <w:pPr>
              <w:pStyle w:val="TableParagraph"/>
              <w:ind w:hanging="2"/>
              <w:jc w:val="center"/>
              <w:rPr>
                <w:b/>
                <w:bCs/>
              </w:rPr>
            </w:pPr>
            <w:r w:rsidRPr="00A15A10">
              <w:rPr>
                <w:b/>
                <w:bCs/>
              </w:rPr>
              <w:t>4</w:t>
            </w:r>
          </w:p>
        </w:tc>
      </w:tr>
    </w:tbl>
    <w:p w14:paraId="6BC65EAD" w14:textId="77777777" w:rsidR="00B44E20" w:rsidRPr="00A15A10" w:rsidRDefault="00B44E20" w:rsidP="00B44E20">
      <w:pPr>
        <w:ind w:hanging="2"/>
        <w:rPr>
          <w:rFonts w:ascii="Calibri" w:eastAsia="Calibri" w:hAnsi="Calibri" w:cs="Calibri"/>
          <w:sz w:val="22"/>
          <w:szCs w:val="22"/>
        </w:rPr>
      </w:pPr>
    </w:p>
    <w:p w14:paraId="342AF71A" w14:textId="77777777" w:rsidR="00B44E20" w:rsidRPr="00A15A10" w:rsidRDefault="00B44E20" w:rsidP="00B44E20">
      <w:pPr>
        <w:ind w:hanging="2"/>
        <w:rPr>
          <w:rFonts w:ascii="Calibri" w:eastAsia="Calibri" w:hAnsi="Calibri" w:cs="Calibri"/>
          <w:sz w:val="22"/>
          <w:szCs w:val="22"/>
        </w:rPr>
      </w:pPr>
    </w:p>
    <w:p w14:paraId="7C69DEB6" w14:textId="77777777" w:rsidR="00A3686E" w:rsidRPr="00A15A10" w:rsidRDefault="00A3686E">
      <w:pPr>
        <w:rPr>
          <w:rFonts w:ascii="Calibri" w:eastAsia="Calibri" w:hAnsi="Calibri" w:cs="Calibri"/>
          <w:b/>
          <w:bCs/>
          <w:color w:val="auto"/>
          <w:sz w:val="22"/>
          <w:szCs w:val="22"/>
        </w:rPr>
      </w:pPr>
    </w:p>
    <w:p w14:paraId="0491DF83" w14:textId="77777777" w:rsidR="00A3686E" w:rsidRPr="00A15A10" w:rsidRDefault="00A3686E">
      <w:pPr>
        <w:rPr>
          <w:rFonts w:ascii="Calibri" w:eastAsia="Calibri" w:hAnsi="Calibri" w:cs="Calibri"/>
          <w:b/>
          <w:bCs/>
          <w:color w:val="auto"/>
          <w:sz w:val="22"/>
          <w:szCs w:val="22"/>
        </w:rPr>
      </w:pPr>
    </w:p>
    <w:p w14:paraId="6B384D93" w14:textId="77777777" w:rsidR="00A3686E" w:rsidRPr="00A15A10" w:rsidRDefault="00A3686E">
      <w:pPr>
        <w:jc w:val="both"/>
        <w:rPr>
          <w:rFonts w:ascii="Calibri" w:eastAsia="Calibri" w:hAnsi="Calibri" w:cs="Calibri"/>
          <w:b/>
          <w:bCs/>
          <w:i/>
          <w:iCs/>
          <w:color w:val="auto"/>
          <w:sz w:val="22"/>
          <w:szCs w:val="22"/>
          <w:u w:color="FF0000"/>
        </w:rPr>
      </w:pPr>
    </w:p>
    <w:p w14:paraId="6A04E7F3" w14:textId="77777777" w:rsidR="00A3686E" w:rsidRPr="00A15A10" w:rsidRDefault="00A3686E">
      <w:pPr>
        <w:jc w:val="both"/>
        <w:rPr>
          <w:rFonts w:ascii="Calibri" w:hAnsi="Calibri" w:cs="Calibri"/>
          <w:color w:val="auto"/>
          <w:sz w:val="22"/>
          <w:szCs w:val="22"/>
        </w:rPr>
      </w:pPr>
    </w:p>
    <w:sectPr w:rsidR="00A3686E" w:rsidRPr="00A15A10" w:rsidSect="00AA37CD">
      <w:headerReference w:type="default" r:id="rId8"/>
      <w:footerReference w:type="default" r:id="rId9"/>
      <w:headerReference w:type="first" r:id="rId10"/>
      <w:pgSz w:w="11900" w:h="16840"/>
      <w:pgMar w:top="1079" w:right="1417" w:bottom="1417" w:left="85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5A5CB" w14:textId="77777777" w:rsidR="00271BC0" w:rsidRDefault="00271BC0">
      <w:r>
        <w:separator/>
      </w:r>
    </w:p>
  </w:endnote>
  <w:endnote w:type="continuationSeparator" w:id="0">
    <w:p w14:paraId="6B9DDCA8" w14:textId="77777777" w:rsidR="00271BC0" w:rsidRDefault="0027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DF02" w14:textId="77777777" w:rsidR="008A6539" w:rsidRDefault="008A6539">
    <w:pPr>
      <w:pStyle w:val="Akapitzlist"/>
      <w:spacing w:after="0" w:line="240" w:lineRule="auto"/>
      <w:ind w:left="0"/>
      <w:rPr>
        <w:rFonts w:ascii="Times New Roman" w:eastAsia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00B7E" w14:textId="77777777" w:rsidR="00271BC0" w:rsidRDefault="00271BC0">
      <w:r>
        <w:separator/>
      </w:r>
    </w:p>
  </w:footnote>
  <w:footnote w:type="continuationSeparator" w:id="0">
    <w:p w14:paraId="011680F5" w14:textId="77777777" w:rsidR="00271BC0" w:rsidRDefault="00271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8548" w14:textId="09791279" w:rsidR="008A6539" w:rsidRDefault="003D3332">
    <w:pPr>
      <w:pStyle w:val="Nagwek"/>
      <w:pBdr>
        <w:bottom w:val="single" w:sz="24" w:space="0" w:color="622423"/>
      </w:pBdr>
      <w:tabs>
        <w:tab w:val="clear" w:pos="9072"/>
        <w:tab w:val="right" w:pos="9046"/>
      </w:tabs>
      <w:jc w:val="center"/>
    </w:pPr>
    <w:r>
      <w:rPr>
        <w:rFonts w:ascii="Cambria" w:eastAsia="Cambria" w:hAnsi="Cambria" w:cs="Cambria"/>
        <w:sz w:val="18"/>
        <w:szCs w:val="18"/>
      </w:rPr>
      <w:t xml:space="preserve">Poznańska </w:t>
    </w:r>
    <w:r w:rsidR="008A6539">
      <w:rPr>
        <w:rFonts w:ascii="Cambria" w:eastAsia="Cambria" w:hAnsi="Cambria" w:cs="Cambria"/>
        <w:sz w:val="18"/>
        <w:szCs w:val="18"/>
      </w:rPr>
      <w:t xml:space="preserve">Akademia </w:t>
    </w:r>
    <w:r>
      <w:rPr>
        <w:rFonts w:ascii="Cambria" w:eastAsia="Cambria" w:hAnsi="Cambria" w:cs="Cambria"/>
        <w:sz w:val="18"/>
        <w:szCs w:val="18"/>
      </w:rPr>
      <w:t xml:space="preserve">Medyczna </w:t>
    </w:r>
    <w:r w:rsidR="008A6539">
      <w:rPr>
        <w:rFonts w:ascii="Cambria" w:eastAsia="Cambria" w:hAnsi="Cambria" w:cs="Cambria"/>
        <w:sz w:val="18"/>
        <w:szCs w:val="18"/>
      </w:rPr>
      <w:t xml:space="preserve">Nauk Stosowanych im. Księcia Mieszka 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6D18" w14:textId="0940CC11" w:rsidR="008A6539" w:rsidRDefault="003D3332">
    <w:pPr>
      <w:pStyle w:val="Nagwek"/>
      <w:pBdr>
        <w:bottom w:val="single" w:sz="24" w:space="0" w:color="622423"/>
      </w:pBdr>
      <w:tabs>
        <w:tab w:val="clear" w:pos="9072"/>
        <w:tab w:val="right" w:pos="9046"/>
      </w:tabs>
      <w:jc w:val="center"/>
    </w:pPr>
    <w:r>
      <w:rPr>
        <w:rFonts w:ascii="Cambria" w:eastAsia="Cambria" w:hAnsi="Cambria" w:cs="Cambria"/>
      </w:rPr>
      <w:t xml:space="preserve">Poznańska </w:t>
    </w:r>
    <w:r w:rsidR="008A6539">
      <w:rPr>
        <w:rFonts w:ascii="Cambria" w:eastAsia="Cambria" w:hAnsi="Cambria" w:cs="Cambria"/>
      </w:rPr>
      <w:t xml:space="preserve">Akademia </w:t>
    </w:r>
    <w:r>
      <w:rPr>
        <w:rFonts w:ascii="Cambria" w:eastAsia="Cambria" w:hAnsi="Cambria" w:cs="Cambria"/>
      </w:rPr>
      <w:t xml:space="preserve">Medyczna </w:t>
    </w:r>
    <w:r w:rsidR="008A6539">
      <w:rPr>
        <w:rFonts w:ascii="Cambria" w:eastAsia="Cambria" w:hAnsi="Cambria" w:cs="Cambria"/>
      </w:rPr>
      <w:t xml:space="preserve">Nauk Stosowanych im. Księcia Mieszka 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D77B8"/>
    <w:multiLevelType w:val="hybridMultilevel"/>
    <w:tmpl w:val="61AC931E"/>
    <w:lvl w:ilvl="0" w:tplc="5AC01130">
      <w:start w:val="1"/>
      <w:numFmt w:val="bullet"/>
      <w:lvlText w:val="-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964272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26E034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D407FF6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32D640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278C892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6AB344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802088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329E48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F633F32"/>
    <w:multiLevelType w:val="hybridMultilevel"/>
    <w:tmpl w:val="67AA527A"/>
    <w:lvl w:ilvl="0" w:tplc="8CBA1EFC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405116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CC1924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C8C3C6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483E66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6F0147A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247B9C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5E4A0C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445B64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0C96E7A"/>
    <w:multiLevelType w:val="hybridMultilevel"/>
    <w:tmpl w:val="1C5698A8"/>
    <w:lvl w:ilvl="0" w:tplc="0950BAEC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382F70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B030CC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ECEE8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6092AC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86FA16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246920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221192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C01DBE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3B51B75"/>
    <w:multiLevelType w:val="hybridMultilevel"/>
    <w:tmpl w:val="25C8E81A"/>
    <w:lvl w:ilvl="0" w:tplc="DC1255E6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C4ACC2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2C0ECA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85EFE44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F0096C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469092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9C1752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601022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E004E8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859320997">
    <w:abstractNumId w:val="0"/>
  </w:num>
  <w:num w:numId="2" w16cid:durableId="1020012710">
    <w:abstractNumId w:val="3"/>
  </w:num>
  <w:num w:numId="3" w16cid:durableId="205802926">
    <w:abstractNumId w:val="1"/>
  </w:num>
  <w:num w:numId="4" w16cid:durableId="207493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86E"/>
    <w:rsid w:val="00010E09"/>
    <w:rsid w:val="000462B0"/>
    <w:rsid w:val="000D40F3"/>
    <w:rsid w:val="001316C6"/>
    <w:rsid w:val="001400EF"/>
    <w:rsid w:val="00145E63"/>
    <w:rsid w:val="00172987"/>
    <w:rsid w:val="0017781E"/>
    <w:rsid w:val="001859EC"/>
    <w:rsid w:val="001B7E50"/>
    <w:rsid w:val="00207DFC"/>
    <w:rsid w:val="00261D20"/>
    <w:rsid w:val="00271BC0"/>
    <w:rsid w:val="002B4046"/>
    <w:rsid w:val="00311599"/>
    <w:rsid w:val="00326065"/>
    <w:rsid w:val="003B7294"/>
    <w:rsid w:val="003D3332"/>
    <w:rsid w:val="00475B2F"/>
    <w:rsid w:val="00572227"/>
    <w:rsid w:val="00597C8E"/>
    <w:rsid w:val="005B746F"/>
    <w:rsid w:val="005C5C6C"/>
    <w:rsid w:val="005D1F17"/>
    <w:rsid w:val="00611CFF"/>
    <w:rsid w:val="00617D29"/>
    <w:rsid w:val="00653410"/>
    <w:rsid w:val="006641B0"/>
    <w:rsid w:val="006D314C"/>
    <w:rsid w:val="006E473B"/>
    <w:rsid w:val="007006F4"/>
    <w:rsid w:val="0071255C"/>
    <w:rsid w:val="0083054F"/>
    <w:rsid w:val="008A5990"/>
    <w:rsid w:val="008A6539"/>
    <w:rsid w:val="00905D3F"/>
    <w:rsid w:val="009325F3"/>
    <w:rsid w:val="00A15A10"/>
    <w:rsid w:val="00A3686E"/>
    <w:rsid w:val="00AA37CD"/>
    <w:rsid w:val="00AD05F0"/>
    <w:rsid w:val="00AF4147"/>
    <w:rsid w:val="00B4341B"/>
    <w:rsid w:val="00B44E20"/>
    <w:rsid w:val="00B71ACF"/>
    <w:rsid w:val="00B93714"/>
    <w:rsid w:val="00BB704E"/>
    <w:rsid w:val="00CA308F"/>
    <w:rsid w:val="00CA5CED"/>
    <w:rsid w:val="00CD3DAE"/>
    <w:rsid w:val="00CE0A62"/>
    <w:rsid w:val="00D611D2"/>
    <w:rsid w:val="00D909BB"/>
    <w:rsid w:val="00DE6228"/>
    <w:rsid w:val="00E002C6"/>
    <w:rsid w:val="00E20A9D"/>
    <w:rsid w:val="00E43882"/>
    <w:rsid w:val="00E91128"/>
    <w:rsid w:val="00ED5ECF"/>
    <w:rsid w:val="00F0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8CA1F"/>
  <w15:docId w15:val="{60858E1A-5EF4-4146-B8DD-97B88B0B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agwek1">
    <w:name w:val="heading 1"/>
    <w:next w:val="Normalny"/>
    <w:uiPriority w:val="9"/>
    <w:qFormat/>
    <w:pPr>
      <w:keepNext/>
      <w:jc w:val="both"/>
      <w:outlineLvl w:val="0"/>
    </w:pPr>
    <w:rPr>
      <w:rFonts w:cs="Arial Unicode MS"/>
      <w:b/>
      <w:bCs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agwek2">
    <w:name w:val="heading 2"/>
    <w:next w:val="Normalny"/>
    <w:uiPriority w:val="9"/>
    <w:unhideWhenUsed/>
    <w:qFormat/>
    <w:pPr>
      <w:keepNext/>
      <w:jc w:val="both"/>
      <w:outlineLvl w:val="1"/>
    </w:pPr>
    <w:rPr>
      <w:rFonts w:eastAsia="Times New Roman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Pr>
      <w:outline w:val="0"/>
      <w:color w:val="0000FF"/>
      <w:u w:val="single" w:color="0000FF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7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7CD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F05D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5D32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CA308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166"/>
      <w:jc w:val="both"/>
    </w:pPr>
    <w:rPr>
      <w:rFonts w:eastAsia="Times New Roman" w:cs="Times New Roman"/>
      <w:color w:val="auto"/>
      <w:bdr w:val="none" w:sz="0" w:space="0" w:color="auto"/>
      <w:lang w:eastAsia="en-US"/>
      <w14:textOutline w14:w="0" w14:cap="rnd" w14:cmpd="sng" w14:algn="ctr">
        <w14:noFill/>
        <w14:prstDash w14:val="solid"/>
        <w14:bevel/>
      </w14:textOutline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A308F"/>
    <w:rPr>
      <w:rFonts w:eastAsia="Times New Roman"/>
      <w:sz w:val="24"/>
      <w:szCs w:val="24"/>
      <w:bdr w:val="none" w:sz="0" w:space="0" w:color="auto"/>
      <w:lang w:eastAsia="en-US"/>
    </w:rPr>
  </w:style>
  <w:style w:type="table" w:customStyle="1" w:styleId="TableNormal1">
    <w:name w:val="Table Normal1"/>
    <w:uiPriority w:val="2"/>
    <w:qFormat/>
    <w:rsid w:val="00B44E2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44E2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libri" w:eastAsia="Calibri" w:hAnsi="Calibri" w:cs="Calibri"/>
      <w:color w:val="auto"/>
      <w:sz w:val="22"/>
      <w:szCs w:val="22"/>
      <w:bdr w:val="none" w:sz="0" w:space="0" w:color="auto"/>
      <w:lang w:eastAsia="en-US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49AF-0A5C-4CC1-8044-FD7DC1FE0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1480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Róża</dc:creator>
  <cp:lastModifiedBy>Róża</cp:lastModifiedBy>
  <cp:revision>72</cp:revision>
  <dcterms:created xsi:type="dcterms:W3CDTF">2020-02-18T10:15:00Z</dcterms:created>
  <dcterms:modified xsi:type="dcterms:W3CDTF">2026-09-06T13:47:00Z</dcterms:modified>
</cp:coreProperties>
</file>